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B7" w:rsidRPr="001506B7" w:rsidRDefault="001506B7" w:rsidP="001506B7">
      <w:pPr>
        <w:tabs>
          <w:tab w:val="left" w:pos="7290"/>
        </w:tabs>
        <w:suppressAutoHyphens w:val="0"/>
        <w:rPr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r w:rsidRPr="001506B7">
        <w:rPr>
          <w:lang w:eastAsia="ru-RU"/>
        </w:rPr>
        <w:t xml:space="preserve">   </w:t>
      </w:r>
      <w:r w:rsidRPr="001506B7">
        <w:rPr>
          <w:sz w:val="32"/>
          <w:szCs w:val="32"/>
          <w:lang w:eastAsia="ru-RU"/>
        </w:rPr>
        <w:t xml:space="preserve"> </w:t>
      </w:r>
      <w:r w:rsidRPr="001506B7">
        <w:rPr>
          <w:noProof/>
          <w:lang w:eastAsia="ru-RU"/>
        </w:rPr>
        <w:drawing>
          <wp:inline distT="0" distB="0" distL="0" distR="0" wp14:anchorId="317B97F6" wp14:editId="6D818371">
            <wp:extent cx="664210" cy="845185"/>
            <wp:effectExtent l="0" t="0" r="2540" b="0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6B7">
        <w:rPr>
          <w:sz w:val="32"/>
          <w:szCs w:val="32"/>
          <w:lang w:eastAsia="ru-RU"/>
        </w:rPr>
        <w:tab/>
      </w:r>
    </w:p>
    <w:p w:rsidR="001506B7" w:rsidRPr="001506B7" w:rsidRDefault="001506B7" w:rsidP="001506B7">
      <w:pPr>
        <w:suppressAutoHyphens w:val="0"/>
        <w:rPr>
          <w:sz w:val="24"/>
          <w:szCs w:val="24"/>
          <w:lang w:eastAsia="ru-RU"/>
        </w:rPr>
      </w:pPr>
      <w:r w:rsidRPr="001506B7">
        <w:rPr>
          <w:sz w:val="32"/>
          <w:szCs w:val="32"/>
          <w:lang w:eastAsia="ru-RU"/>
        </w:rPr>
        <w:t>АДМИНИСТРАЦИЯ  СОВЕТИНСКОГО СЕЛЬСКОГО ПОСЕЛЕНИЯ</w:t>
      </w:r>
    </w:p>
    <w:p w:rsidR="001506B7" w:rsidRPr="001506B7" w:rsidRDefault="001506B7" w:rsidP="001506B7">
      <w:pPr>
        <w:pBdr>
          <w:bottom w:val="single" w:sz="12" w:space="1" w:color="auto"/>
        </w:pBdr>
        <w:tabs>
          <w:tab w:val="left" w:pos="3465"/>
        </w:tabs>
        <w:suppressAutoHyphens w:val="0"/>
        <w:rPr>
          <w:szCs w:val="28"/>
          <w:lang w:eastAsia="ru-RU"/>
        </w:rPr>
      </w:pPr>
      <w:r w:rsidRPr="001506B7">
        <w:rPr>
          <w:sz w:val="18"/>
          <w:lang w:eastAsia="ru-RU"/>
        </w:rPr>
        <w:t xml:space="preserve">                                                     </w:t>
      </w:r>
      <w:r>
        <w:rPr>
          <w:sz w:val="18"/>
          <w:lang w:eastAsia="ru-RU"/>
        </w:rPr>
        <w:t xml:space="preserve"> </w:t>
      </w:r>
      <w:r w:rsidRPr="001506B7">
        <w:rPr>
          <w:sz w:val="18"/>
          <w:lang w:eastAsia="ru-RU"/>
        </w:rPr>
        <w:t xml:space="preserve"> </w:t>
      </w:r>
      <w:r w:rsidRPr="001506B7">
        <w:rPr>
          <w:szCs w:val="28"/>
          <w:lang w:eastAsia="ru-RU"/>
        </w:rPr>
        <w:t>Неклиновский район Ростовская область</w:t>
      </w:r>
    </w:p>
    <w:p w:rsidR="001506B7" w:rsidRDefault="001506B7" w:rsidP="001506B7">
      <w:pPr>
        <w:jc w:val="center"/>
        <w:rPr>
          <w:b/>
          <w:bCs/>
          <w:sz w:val="32"/>
          <w:szCs w:val="32"/>
        </w:rPr>
      </w:pPr>
    </w:p>
    <w:p w:rsidR="001506B7" w:rsidRDefault="001506B7" w:rsidP="001506B7">
      <w:pPr>
        <w:jc w:val="center"/>
        <w:rPr>
          <w:b/>
          <w:bCs/>
          <w:sz w:val="32"/>
          <w:szCs w:val="32"/>
        </w:rPr>
      </w:pPr>
    </w:p>
    <w:p w:rsidR="001506B7" w:rsidRDefault="001506B7" w:rsidP="001506B7">
      <w:pPr>
        <w:jc w:val="center"/>
        <w:rPr>
          <w:b/>
          <w:bCs/>
          <w:sz w:val="32"/>
          <w:szCs w:val="32"/>
        </w:rPr>
      </w:pPr>
    </w:p>
    <w:p w:rsidR="001506B7" w:rsidRDefault="001506B7" w:rsidP="001506B7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506B7" w:rsidRDefault="001506B7" w:rsidP="001506B7">
      <w:pPr>
        <w:rPr>
          <w:sz w:val="16"/>
          <w:szCs w:val="16"/>
        </w:rPr>
      </w:pPr>
    </w:p>
    <w:p w:rsidR="001506B7" w:rsidRDefault="004F658C" w:rsidP="001506B7">
      <w:pPr>
        <w:jc w:val="center"/>
        <w:rPr>
          <w:sz w:val="24"/>
          <w:szCs w:val="24"/>
        </w:rPr>
      </w:pPr>
      <w:r>
        <w:rPr>
          <w:sz w:val="24"/>
          <w:szCs w:val="24"/>
        </w:rPr>
        <w:t>13.11.</w:t>
      </w:r>
      <w:r w:rsidR="001506B7">
        <w:rPr>
          <w:sz w:val="24"/>
          <w:szCs w:val="24"/>
        </w:rPr>
        <w:t xml:space="preserve">2019 г.                                                                                   </w:t>
      </w:r>
      <w:r w:rsidR="004E2F06">
        <w:rPr>
          <w:sz w:val="24"/>
          <w:szCs w:val="24"/>
        </w:rPr>
        <w:t xml:space="preserve">                                              </w:t>
      </w:r>
      <w:r w:rsidR="001506B7">
        <w:rPr>
          <w:sz w:val="24"/>
          <w:szCs w:val="24"/>
        </w:rPr>
        <w:t xml:space="preserve"> № </w:t>
      </w:r>
      <w:r>
        <w:rPr>
          <w:sz w:val="24"/>
          <w:szCs w:val="24"/>
        </w:rPr>
        <w:t>113</w:t>
      </w:r>
    </w:p>
    <w:p w:rsidR="001506B7" w:rsidRDefault="001506B7" w:rsidP="001506B7">
      <w:pPr>
        <w:jc w:val="center"/>
        <w:rPr>
          <w:sz w:val="24"/>
          <w:szCs w:val="24"/>
        </w:rPr>
      </w:pPr>
    </w:p>
    <w:p w:rsidR="001506B7" w:rsidRDefault="001506B7" w:rsidP="001506B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оветка</w:t>
      </w:r>
      <w:proofErr w:type="spellEnd"/>
    </w:p>
    <w:p w:rsidR="001506B7" w:rsidRDefault="001506B7" w:rsidP="001506B7">
      <w:pPr>
        <w:ind w:right="4675"/>
        <w:rPr>
          <w:b/>
          <w:szCs w:val="28"/>
        </w:rPr>
      </w:pPr>
      <w:r>
        <w:rPr>
          <w:b/>
          <w:szCs w:val="28"/>
        </w:rPr>
        <w:t xml:space="preserve"> «Об антинаркотической комиссии </w:t>
      </w:r>
      <w:proofErr w:type="spellStart"/>
      <w:r>
        <w:rPr>
          <w:b/>
          <w:szCs w:val="28"/>
        </w:rPr>
        <w:t>Советинского</w:t>
      </w:r>
      <w:proofErr w:type="spellEnd"/>
      <w:r>
        <w:rPr>
          <w:b/>
          <w:szCs w:val="28"/>
        </w:rPr>
        <w:t xml:space="preserve"> сельского поселения»</w:t>
      </w:r>
    </w:p>
    <w:p w:rsidR="001506B7" w:rsidRDefault="001506B7" w:rsidP="001506B7">
      <w:pPr>
        <w:spacing w:line="360" w:lineRule="auto"/>
        <w:ind w:right="4675"/>
        <w:rPr>
          <w:b/>
          <w:szCs w:val="28"/>
        </w:rPr>
      </w:pPr>
    </w:p>
    <w:p w:rsidR="001506B7" w:rsidRDefault="001506B7" w:rsidP="001506B7">
      <w:pPr>
        <w:tabs>
          <w:tab w:val="left" w:pos="9360"/>
        </w:tabs>
        <w:spacing w:line="276" w:lineRule="auto"/>
        <w:ind w:right="-5"/>
        <w:jc w:val="both"/>
      </w:pPr>
      <w:r>
        <w:rPr>
          <w:szCs w:val="28"/>
        </w:rPr>
        <w:t xml:space="preserve"> В  соответствии с  Указом  Президента  Российской  Федерации от 18.10.2007 № 1374 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 xml:space="preserve">», руководствуясь Постановлением Администрации Неклиновского района  от 12.10.2017 № 1388 «Об антинаркотической комиссии Неклиновского района» </w:t>
      </w:r>
      <w:r>
        <w:rPr>
          <w:b/>
          <w:bCs/>
          <w:szCs w:val="28"/>
        </w:rPr>
        <w:t xml:space="preserve"> Администрация </w:t>
      </w:r>
      <w:proofErr w:type="spellStart"/>
      <w:r>
        <w:rPr>
          <w:b/>
          <w:bCs/>
          <w:szCs w:val="28"/>
        </w:rPr>
        <w:t>Советинского</w:t>
      </w:r>
      <w:proofErr w:type="spellEnd"/>
      <w:r>
        <w:rPr>
          <w:b/>
          <w:bCs/>
          <w:szCs w:val="28"/>
        </w:rPr>
        <w:t xml:space="preserve"> сельского поселения постановляет:</w:t>
      </w:r>
    </w:p>
    <w:p w:rsidR="001506B7" w:rsidRDefault="001506B7" w:rsidP="001506B7">
      <w:pPr>
        <w:tabs>
          <w:tab w:val="left" w:pos="9360"/>
        </w:tabs>
        <w:spacing w:line="276" w:lineRule="auto"/>
        <w:ind w:right="-5"/>
        <w:jc w:val="center"/>
      </w:pPr>
    </w:p>
    <w:p w:rsidR="001506B7" w:rsidRDefault="001506B7" w:rsidP="001506B7">
      <w:pPr>
        <w:spacing w:before="100" w:after="100" w:line="0" w:lineRule="atLeast"/>
        <w:jc w:val="both"/>
        <w:rPr>
          <w:szCs w:val="28"/>
        </w:rPr>
      </w:pPr>
      <w:r>
        <w:rPr>
          <w:szCs w:val="28"/>
        </w:rPr>
        <w:t xml:space="preserve">1. Утвердить Положение об антинаркотической комиссии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 (приложение № 1);</w:t>
      </w:r>
    </w:p>
    <w:p w:rsidR="001506B7" w:rsidRDefault="001506B7" w:rsidP="001506B7">
      <w:pPr>
        <w:spacing w:before="100" w:after="100" w:line="0" w:lineRule="atLeast"/>
        <w:jc w:val="both"/>
        <w:rPr>
          <w:szCs w:val="28"/>
        </w:rPr>
      </w:pPr>
      <w:r>
        <w:rPr>
          <w:szCs w:val="28"/>
        </w:rPr>
        <w:t xml:space="preserve">2. Утвердить Регламент антинаркотической комиссии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 (приложение № 2);</w:t>
      </w:r>
    </w:p>
    <w:p w:rsidR="001506B7" w:rsidRDefault="001506B7" w:rsidP="001506B7">
      <w:pPr>
        <w:spacing w:before="100" w:after="100" w:line="0" w:lineRule="atLeast"/>
        <w:jc w:val="both"/>
        <w:rPr>
          <w:szCs w:val="28"/>
        </w:rPr>
      </w:pPr>
      <w:r>
        <w:rPr>
          <w:szCs w:val="28"/>
        </w:rPr>
        <w:t xml:space="preserve">3. Утвердить состав антинаркотической комиссии 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 (приложение № 3);</w:t>
      </w:r>
    </w:p>
    <w:p w:rsidR="001506B7" w:rsidRDefault="001506B7" w:rsidP="001506B7">
      <w:pPr>
        <w:autoSpaceDE w:val="0"/>
        <w:spacing w:before="100" w:after="100" w:line="0" w:lineRule="atLeast"/>
        <w:jc w:val="both"/>
        <w:rPr>
          <w:szCs w:val="28"/>
        </w:rPr>
      </w:pPr>
      <w:r>
        <w:rPr>
          <w:szCs w:val="28"/>
        </w:rPr>
        <w:t>4. Настоящее   постановление     вступает     в      силу    со    дня    официального опубликования (обнародования);</w:t>
      </w:r>
    </w:p>
    <w:p w:rsidR="00D2258F" w:rsidRDefault="00D2258F" w:rsidP="001506B7">
      <w:pPr>
        <w:autoSpaceDE w:val="0"/>
        <w:spacing w:before="100" w:after="100" w:line="0" w:lineRule="atLeast"/>
        <w:jc w:val="both"/>
        <w:rPr>
          <w:szCs w:val="28"/>
        </w:rPr>
      </w:pPr>
      <w:r>
        <w:rPr>
          <w:szCs w:val="28"/>
        </w:rPr>
        <w:t xml:space="preserve">5. Постановление Главы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 № 42 от 22.06.2009г.</w:t>
      </w:r>
      <w:r w:rsidR="004E2F06">
        <w:rPr>
          <w:szCs w:val="28"/>
        </w:rPr>
        <w:t xml:space="preserve"> «О создании антинаркотической комиссии </w:t>
      </w:r>
      <w:proofErr w:type="spellStart"/>
      <w:r w:rsidR="004E2F06">
        <w:rPr>
          <w:szCs w:val="28"/>
        </w:rPr>
        <w:t>Советинского</w:t>
      </w:r>
      <w:proofErr w:type="spellEnd"/>
      <w:r w:rsidR="004E2F06">
        <w:rPr>
          <w:szCs w:val="28"/>
        </w:rPr>
        <w:t xml:space="preserve"> сельского поселения» признать утратившим силу.</w:t>
      </w:r>
    </w:p>
    <w:p w:rsidR="001506B7" w:rsidRDefault="00D2258F" w:rsidP="001506B7">
      <w:pPr>
        <w:spacing w:line="0" w:lineRule="atLeast"/>
        <w:jc w:val="both"/>
        <w:rPr>
          <w:szCs w:val="28"/>
        </w:rPr>
      </w:pPr>
      <w:r>
        <w:rPr>
          <w:szCs w:val="28"/>
        </w:rPr>
        <w:t>6</w:t>
      </w:r>
      <w:r w:rsidR="001506B7">
        <w:rPr>
          <w:szCs w:val="28"/>
        </w:rPr>
        <w:t xml:space="preserve">.  </w:t>
      </w:r>
      <w:proofErr w:type="gramStart"/>
      <w:r w:rsidR="001506B7">
        <w:rPr>
          <w:szCs w:val="28"/>
        </w:rPr>
        <w:t>Контроль  за</w:t>
      </w:r>
      <w:proofErr w:type="gramEnd"/>
      <w:r w:rsidR="001506B7">
        <w:rPr>
          <w:szCs w:val="28"/>
        </w:rPr>
        <w:t xml:space="preserve">   выполнением   настоящего   постановления оставляю за собой.</w:t>
      </w:r>
    </w:p>
    <w:p w:rsidR="001506B7" w:rsidRDefault="001506B7" w:rsidP="001506B7">
      <w:pPr>
        <w:spacing w:line="360" w:lineRule="auto"/>
        <w:rPr>
          <w:szCs w:val="28"/>
        </w:rPr>
      </w:pPr>
    </w:p>
    <w:p w:rsidR="001506B7" w:rsidRDefault="001506B7" w:rsidP="001506B7">
      <w:pPr>
        <w:spacing w:line="360" w:lineRule="auto"/>
        <w:rPr>
          <w:szCs w:val="28"/>
        </w:rPr>
      </w:pPr>
    </w:p>
    <w:p w:rsidR="001506B7" w:rsidRPr="004E2F06" w:rsidRDefault="001506B7" w:rsidP="001506B7">
      <w:pPr>
        <w:rPr>
          <w:b/>
          <w:szCs w:val="28"/>
        </w:rPr>
      </w:pPr>
      <w:r w:rsidRPr="004E2F06">
        <w:rPr>
          <w:b/>
          <w:szCs w:val="28"/>
        </w:rPr>
        <w:t>Глава  Администрации</w:t>
      </w:r>
    </w:p>
    <w:p w:rsidR="001506B7" w:rsidRPr="004E2F06" w:rsidRDefault="001506B7" w:rsidP="001506B7">
      <w:pPr>
        <w:rPr>
          <w:b/>
          <w:szCs w:val="28"/>
        </w:rPr>
      </w:pPr>
      <w:proofErr w:type="spellStart"/>
      <w:r w:rsidRPr="004E2F06">
        <w:rPr>
          <w:b/>
          <w:szCs w:val="28"/>
        </w:rPr>
        <w:t>Советинского</w:t>
      </w:r>
      <w:proofErr w:type="spellEnd"/>
      <w:r w:rsidRPr="004E2F06">
        <w:rPr>
          <w:b/>
          <w:szCs w:val="28"/>
        </w:rPr>
        <w:t xml:space="preserve"> сельского поселения</w:t>
      </w:r>
      <w:r w:rsidRPr="004E2F06">
        <w:rPr>
          <w:b/>
          <w:szCs w:val="28"/>
        </w:rPr>
        <w:tab/>
      </w:r>
      <w:r w:rsidRPr="004E2F06">
        <w:rPr>
          <w:b/>
          <w:szCs w:val="28"/>
        </w:rPr>
        <w:tab/>
      </w:r>
      <w:r w:rsidRPr="004E2F06">
        <w:rPr>
          <w:b/>
          <w:szCs w:val="28"/>
        </w:rPr>
        <w:tab/>
        <w:t xml:space="preserve">                       </w:t>
      </w:r>
      <w:proofErr w:type="spellStart"/>
      <w:r w:rsidRPr="004E2F06">
        <w:rPr>
          <w:b/>
          <w:szCs w:val="28"/>
        </w:rPr>
        <w:t>З.Д.Даливалов</w:t>
      </w:r>
      <w:proofErr w:type="spellEnd"/>
    </w:p>
    <w:p w:rsidR="001506B7" w:rsidRDefault="001506B7" w:rsidP="001506B7">
      <w:pPr>
        <w:rPr>
          <w:sz w:val="26"/>
        </w:rPr>
      </w:pPr>
    </w:p>
    <w:p w:rsidR="001506B7" w:rsidRDefault="001506B7" w:rsidP="001506B7">
      <w:pPr>
        <w:spacing w:line="276" w:lineRule="auto"/>
        <w:jc w:val="right"/>
        <w:rPr>
          <w:sz w:val="26"/>
        </w:rPr>
      </w:pPr>
    </w:p>
    <w:p w:rsidR="00D70F62" w:rsidRDefault="004F658C" w:rsidP="004F658C">
      <w:pPr>
        <w:autoSpaceDE w:val="0"/>
        <w:rPr>
          <w:bCs/>
          <w:sz w:val="20"/>
        </w:rPr>
      </w:pPr>
      <w:r>
        <w:rPr>
          <w:bCs/>
          <w:sz w:val="20"/>
        </w:rPr>
        <w:t xml:space="preserve">Постановление вносит специалист </w:t>
      </w:r>
    </w:p>
    <w:p w:rsidR="004F658C" w:rsidRDefault="004F658C" w:rsidP="004F658C">
      <w:pPr>
        <w:autoSpaceDE w:val="0"/>
        <w:rPr>
          <w:bCs/>
          <w:sz w:val="20"/>
        </w:rPr>
      </w:pPr>
      <w:r>
        <w:rPr>
          <w:bCs/>
          <w:sz w:val="20"/>
        </w:rPr>
        <w:t>по земельным и имущественным вопросам</w:t>
      </w:r>
    </w:p>
    <w:p w:rsidR="00D70F62" w:rsidRDefault="00D70F62" w:rsidP="001506B7">
      <w:pPr>
        <w:autoSpaceDE w:val="0"/>
        <w:jc w:val="right"/>
        <w:rPr>
          <w:bCs/>
          <w:sz w:val="20"/>
        </w:rPr>
      </w:pPr>
    </w:p>
    <w:p w:rsidR="00D70F62" w:rsidRDefault="00D70F62" w:rsidP="001506B7">
      <w:pPr>
        <w:autoSpaceDE w:val="0"/>
        <w:jc w:val="right"/>
        <w:rPr>
          <w:bCs/>
          <w:sz w:val="20"/>
        </w:rPr>
      </w:pPr>
    </w:p>
    <w:p w:rsidR="00D70F62" w:rsidRDefault="00D70F62" w:rsidP="001506B7">
      <w:pPr>
        <w:autoSpaceDE w:val="0"/>
        <w:jc w:val="right"/>
        <w:rPr>
          <w:bCs/>
          <w:sz w:val="20"/>
        </w:rPr>
      </w:pPr>
    </w:p>
    <w:p w:rsidR="00D70F62" w:rsidRDefault="00D70F62" w:rsidP="001506B7">
      <w:pPr>
        <w:autoSpaceDE w:val="0"/>
        <w:jc w:val="right"/>
        <w:rPr>
          <w:bCs/>
          <w:sz w:val="20"/>
        </w:rPr>
      </w:pPr>
    </w:p>
    <w:p w:rsidR="00D70F62" w:rsidRDefault="00D70F62" w:rsidP="001506B7">
      <w:pPr>
        <w:autoSpaceDE w:val="0"/>
        <w:jc w:val="right"/>
        <w:rPr>
          <w:bCs/>
          <w:sz w:val="20"/>
        </w:rPr>
      </w:pPr>
    </w:p>
    <w:p w:rsidR="001506B7" w:rsidRDefault="001506B7" w:rsidP="001506B7">
      <w:pPr>
        <w:autoSpaceDE w:val="0"/>
        <w:jc w:val="right"/>
        <w:rPr>
          <w:bCs/>
          <w:sz w:val="20"/>
        </w:rPr>
      </w:pPr>
      <w:r>
        <w:rPr>
          <w:bCs/>
          <w:sz w:val="20"/>
        </w:rPr>
        <w:t>Приложение № 1</w:t>
      </w:r>
    </w:p>
    <w:p w:rsidR="001506B7" w:rsidRDefault="001506B7" w:rsidP="001506B7">
      <w:pPr>
        <w:autoSpaceDE w:val="0"/>
        <w:ind w:firstLine="698"/>
        <w:jc w:val="right"/>
        <w:rPr>
          <w:sz w:val="20"/>
        </w:rPr>
      </w:pPr>
      <w:r>
        <w:rPr>
          <w:bCs/>
          <w:sz w:val="20"/>
        </w:rPr>
        <w:t xml:space="preserve">                                                              к </w:t>
      </w:r>
      <w:r>
        <w:rPr>
          <w:sz w:val="20"/>
        </w:rPr>
        <w:t xml:space="preserve">постановлению </w:t>
      </w:r>
    </w:p>
    <w:p w:rsidR="001506B7" w:rsidRDefault="00D70F62" w:rsidP="001506B7">
      <w:pPr>
        <w:autoSpaceDE w:val="0"/>
        <w:ind w:firstLine="698"/>
        <w:jc w:val="right"/>
        <w:rPr>
          <w:bCs/>
          <w:sz w:val="20"/>
        </w:rPr>
      </w:pPr>
      <w:r>
        <w:rPr>
          <w:bCs/>
          <w:sz w:val="20"/>
        </w:rPr>
        <w:t xml:space="preserve">Администрации </w:t>
      </w:r>
      <w:proofErr w:type="spellStart"/>
      <w:r>
        <w:rPr>
          <w:bCs/>
          <w:sz w:val="20"/>
        </w:rPr>
        <w:t>Советинского</w:t>
      </w:r>
      <w:proofErr w:type="spellEnd"/>
      <w:r w:rsidR="001506B7">
        <w:rPr>
          <w:bCs/>
          <w:sz w:val="20"/>
        </w:rPr>
        <w:t xml:space="preserve"> </w:t>
      </w:r>
    </w:p>
    <w:p w:rsidR="001506B7" w:rsidRDefault="001506B7" w:rsidP="001506B7">
      <w:pPr>
        <w:autoSpaceDE w:val="0"/>
        <w:ind w:firstLine="698"/>
        <w:jc w:val="right"/>
        <w:rPr>
          <w:bCs/>
          <w:color w:val="2C2C2C"/>
          <w:sz w:val="20"/>
          <w:u w:val="single"/>
        </w:rPr>
      </w:pPr>
      <w:r>
        <w:rPr>
          <w:bCs/>
          <w:sz w:val="20"/>
        </w:rPr>
        <w:t>сельского поселения</w:t>
      </w:r>
    </w:p>
    <w:p w:rsidR="001506B7" w:rsidRDefault="00D70F62" w:rsidP="001506B7">
      <w:pPr>
        <w:autoSpaceDE w:val="0"/>
        <w:ind w:firstLine="698"/>
        <w:jc w:val="right"/>
        <w:rPr>
          <w:sz w:val="26"/>
        </w:rPr>
      </w:pPr>
      <w:r>
        <w:rPr>
          <w:bCs/>
          <w:color w:val="2C2C2C"/>
          <w:sz w:val="20"/>
          <w:u w:val="single"/>
        </w:rPr>
        <w:t xml:space="preserve"> от </w:t>
      </w:r>
      <w:r w:rsidR="004F658C">
        <w:rPr>
          <w:bCs/>
          <w:color w:val="2C2C2C"/>
          <w:sz w:val="20"/>
          <w:u w:val="single"/>
        </w:rPr>
        <w:t>13.11.</w:t>
      </w:r>
      <w:r>
        <w:rPr>
          <w:bCs/>
          <w:color w:val="2C2C2C"/>
          <w:sz w:val="20"/>
          <w:u w:val="single"/>
        </w:rPr>
        <w:t xml:space="preserve"> 2019г. №</w:t>
      </w:r>
      <w:r w:rsidR="001506B7">
        <w:rPr>
          <w:bCs/>
          <w:color w:val="2C2C2C"/>
          <w:sz w:val="24"/>
          <w:szCs w:val="24"/>
          <w:u w:val="single"/>
        </w:rPr>
        <w:t xml:space="preserve"> </w:t>
      </w:r>
      <w:r w:rsidR="004F658C">
        <w:rPr>
          <w:bCs/>
          <w:color w:val="2C2C2C"/>
          <w:sz w:val="24"/>
          <w:szCs w:val="24"/>
          <w:u w:val="single"/>
        </w:rPr>
        <w:t>113</w:t>
      </w:r>
    </w:p>
    <w:p w:rsidR="001506B7" w:rsidRDefault="001506B7" w:rsidP="001506B7">
      <w:pPr>
        <w:spacing w:line="276" w:lineRule="auto"/>
        <w:jc w:val="center"/>
        <w:rPr>
          <w:sz w:val="26"/>
        </w:rPr>
      </w:pPr>
    </w:p>
    <w:p w:rsidR="001506B7" w:rsidRDefault="001506B7" w:rsidP="001506B7">
      <w:pPr>
        <w:spacing w:line="276" w:lineRule="auto"/>
        <w:jc w:val="center"/>
        <w:rPr>
          <w:szCs w:val="28"/>
        </w:rPr>
      </w:pPr>
      <w:r>
        <w:rPr>
          <w:sz w:val="26"/>
        </w:rPr>
        <w:t xml:space="preserve">ПОЛОЖЕНИЕ </w:t>
      </w:r>
    </w:p>
    <w:p w:rsidR="001506B7" w:rsidRDefault="001506B7" w:rsidP="001506B7">
      <w:pPr>
        <w:spacing w:line="276" w:lineRule="auto"/>
        <w:jc w:val="center"/>
        <w:rPr>
          <w:szCs w:val="28"/>
        </w:rPr>
      </w:pPr>
      <w:r>
        <w:rPr>
          <w:szCs w:val="28"/>
        </w:rPr>
        <w:t>об антинарк</w:t>
      </w:r>
      <w:r w:rsidR="00D70F62">
        <w:rPr>
          <w:szCs w:val="28"/>
        </w:rPr>
        <w:t xml:space="preserve">отической комиссии  </w:t>
      </w:r>
      <w:proofErr w:type="spellStart"/>
      <w:r w:rsidR="00D70F62">
        <w:rPr>
          <w:szCs w:val="28"/>
        </w:rPr>
        <w:t>Советинского</w:t>
      </w:r>
      <w:proofErr w:type="spellEnd"/>
      <w:r>
        <w:rPr>
          <w:szCs w:val="28"/>
        </w:rPr>
        <w:t xml:space="preserve">  сельского  поселения</w:t>
      </w:r>
    </w:p>
    <w:p w:rsidR="001506B7" w:rsidRPr="004E2F06" w:rsidRDefault="001506B7" w:rsidP="001506B7">
      <w:pPr>
        <w:jc w:val="both"/>
        <w:rPr>
          <w:b/>
          <w:sz w:val="24"/>
          <w:szCs w:val="24"/>
        </w:rPr>
      </w:pPr>
      <w:r w:rsidRPr="004E2F06">
        <w:rPr>
          <w:b/>
          <w:sz w:val="24"/>
          <w:szCs w:val="24"/>
        </w:rPr>
        <w:t>1. Общие положения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1.1. Антинар</w:t>
      </w:r>
      <w:r w:rsidR="00D70F62">
        <w:rPr>
          <w:sz w:val="24"/>
          <w:szCs w:val="24"/>
        </w:rPr>
        <w:t xml:space="preserve">котическая комиссия </w:t>
      </w:r>
      <w:proofErr w:type="spellStart"/>
      <w:r w:rsidR="00D70F62"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 сельского  поселения (далее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омиссия)  осуществляет  координацию  деятельности  на  территории муницип</w:t>
      </w:r>
      <w:r w:rsidR="00D70F62">
        <w:rPr>
          <w:sz w:val="24"/>
          <w:szCs w:val="24"/>
        </w:rPr>
        <w:t>ального образования «</w:t>
      </w:r>
      <w:proofErr w:type="spellStart"/>
      <w:r w:rsidR="00D70F62">
        <w:rPr>
          <w:sz w:val="24"/>
          <w:szCs w:val="24"/>
        </w:rPr>
        <w:t>Советинское</w:t>
      </w:r>
      <w:proofErr w:type="spellEnd"/>
      <w:r>
        <w:rPr>
          <w:sz w:val="24"/>
          <w:szCs w:val="24"/>
        </w:rPr>
        <w:t xml:space="preserve">  сельское  поселение» по противодействию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 xml:space="preserve"> и реализацию единого подхода к решению проблем организации профилактики наркомании и алкоголизма. Комиссия имеет сокращенное название АНК.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 и иными нормативными правовыми  актами Ростовской  области,  решениями  Государственного антинаркотического комитета,  антинаркотической  комиссии  Ростовской области,  решениями Собрания  депутатов  Неклиновского  района, решениями  </w:t>
      </w:r>
      <w:r w:rsidR="00D70F62">
        <w:rPr>
          <w:sz w:val="24"/>
          <w:szCs w:val="24"/>
        </w:rPr>
        <w:t xml:space="preserve">Собрания  депутатов </w:t>
      </w:r>
      <w:proofErr w:type="spellStart"/>
      <w:r w:rsidR="00D70F62"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 сельского  поселения, постановлениями Администрации Неклиновского района</w:t>
      </w:r>
      <w:proofErr w:type="gramEnd"/>
      <w:r>
        <w:rPr>
          <w:sz w:val="24"/>
          <w:szCs w:val="24"/>
        </w:rPr>
        <w:t>, постановле</w:t>
      </w:r>
      <w:r w:rsidR="00D70F62">
        <w:rPr>
          <w:sz w:val="24"/>
          <w:szCs w:val="24"/>
        </w:rPr>
        <w:t xml:space="preserve">ниями Администрации </w:t>
      </w:r>
      <w:proofErr w:type="spellStart"/>
      <w:r w:rsidR="00D70F62"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сельского  поселения, а также настоящим Положением.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1.3. Комиссия осуществляет свою деятельность во взаимодействии с территориальными органами федеральных органов исполнительной власти, антинаркотической комиссией Неклиновского района,  предприятиями,  учреждениями, общественными организациями и объединениями.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1.4. Положение о комиссии, ее состав утверждаются постановл</w:t>
      </w:r>
      <w:r w:rsidR="00D70F62">
        <w:rPr>
          <w:sz w:val="24"/>
          <w:szCs w:val="24"/>
        </w:rPr>
        <w:t xml:space="preserve">ением Администрации </w:t>
      </w:r>
      <w:proofErr w:type="spellStart"/>
      <w:r w:rsidR="00D70F62"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1506B7" w:rsidRPr="004E2F06" w:rsidRDefault="001506B7" w:rsidP="001506B7">
      <w:pPr>
        <w:jc w:val="both"/>
        <w:rPr>
          <w:b/>
          <w:sz w:val="24"/>
          <w:szCs w:val="24"/>
        </w:rPr>
      </w:pPr>
      <w:r w:rsidRPr="004E2F06">
        <w:rPr>
          <w:b/>
          <w:sz w:val="24"/>
          <w:szCs w:val="24"/>
        </w:rPr>
        <w:t>2. Состав комиссии</w:t>
      </w:r>
      <w:r w:rsidR="00D70F62" w:rsidRPr="004E2F06">
        <w:rPr>
          <w:b/>
          <w:sz w:val="24"/>
          <w:szCs w:val="24"/>
        </w:rPr>
        <w:t>: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2.1.  Председателем  комиссии  является  Г</w:t>
      </w:r>
      <w:r w:rsidR="00D70F62">
        <w:rPr>
          <w:sz w:val="24"/>
          <w:szCs w:val="24"/>
        </w:rPr>
        <w:t xml:space="preserve">лава  Администрации </w:t>
      </w:r>
      <w:proofErr w:type="spellStart"/>
      <w:r w:rsidR="00D70F62"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1506B7" w:rsidRDefault="00D70F62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1506B7">
        <w:rPr>
          <w:sz w:val="24"/>
          <w:szCs w:val="24"/>
        </w:rPr>
        <w:t>. В состав комиссии могут включаться представители других территориальных органов   федеральных     органов    исполнительной     власти, органов  местного  самоуправления,  предприятий, организаций по согласованию с ними.</w:t>
      </w:r>
    </w:p>
    <w:p w:rsidR="001506B7" w:rsidRPr="004E2F06" w:rsidRDefault="001506B7" w:rsidP="001506B7">
      <w:pPr>
        <w:jc w:val="both"/>
        <w:rPr>
          <w:b/>
          <w:sz w:val="24"/>
          <w:szCs w:val="24"/>
        </w:rPr>
      </w:pPr>
      <w:r w:rsidRPr="004E2F06">
        <w:rPr>
          <w:b/>
          <w:sz w:val="24"/>
          <w:szCs w:val="24"/>
        </w:rPr>
        <w:t>3. Основные задачи комиссии</w:t>
      </w:r>
      <w:r w:rsidR="00D70F62" w:rsidRPr="004E2F06">
        <w:rPr>
          <w:b/>
          <w:sz w:val="24"/>
          <w:szCs w:val="24"/>
        </w:rPr>
        <w:t>: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, в том числе на профилактику наркомании, а также на повышение эффективности реализации мероприятий в этой области.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Решение  задач,  предусмотренных  законодательством Российской Федерации  о наркотических средствах, психотропных веществах и их </w:t>
      </w:r>
      <w:proofErr w:type="spellStart"/>
      <w:r>
        <w:rPr>
          <w:sz w:val="24"/>
          <w:szCs w:val="24"/>
        </w:rPr>
        <w:t>прекурсорах</w:t>
      </w:r>
      <w:proofErr w:type="spellEnd"/>
      <w:r>
        <w:rPr>
          <w:sz w:val="24"/>
          <w:szCs w:val="24"/>
        </w:rPr>
        <w:t>.</w:t>
      </w:r>
    </w:p>
    <w:p w:rsidR="001506B7" w:rsidRPr="004E2F06" w:rsidRDefault="001506B7" w:rsidP="001506B7">
      <w:pPr>
        <w:jc w:val="both"/>
        <w:rPr>
          <w:b/>
          <w:sz w:val="24"/>
          <w:szCs w:val="24"/>
        </w:rPr>
      </w:pPr>
      <w:r w:rsidRPr="004E2F06">
        <w:rPr>
          <w:b/>
          <w:sz w:val="24"/>
          <w:szCs w:val="24"/>
        </w:rPr>
        <w:t>4. Полномочия комиссии</w:t>
      </w:r>
      <w:r w:rsidR="00D70F62" w:rsidRPr="004E2F06">
        <w:rPr>
          <w:b/>
          <w:sz w:val="24"/>
          <w:szCs w:val="24"/>
        </w:rPr>
        <w:t>: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своих задач комиссия имеет право: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Создавать рабочие группы для изучения вопросов, касающихся противодействия  незаконному  обороту  наркотических средств, 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, в том числе вопросов, связанных с организацией профилактики наркомании среди детей и молодежи.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>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общественных объединений, организаций и должностных лиц.</w:t>
      </w:r>
      <w:proofErr w:type="gramEnd"/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4.3. Привлекать для участия в работе комиссии должностных лиц и специалистов  организаций,  ведомств,  учреждений,    осуществляющих    свою</w:t>
      </w:r>
      <w:r w:rsidR="00D70F62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</w:t>
      </w:r>
      <w:r w:rsidR="00D70F62">
        <w:rPr>
          <w:sz w:val="24"/>
          <w:szCs w:val="24"/>
        </w:rPr>
        <w:t xml:space="preserve">ность на территории </w:t>
      </w:r>
      <w:proofErr w:type="spellStart"/>
      <w:r w:rsidR="00D70F62"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lastRenderedPageBreak/>
        <w:t>сельского  поселения, а также представителей общественных объединений и организаций (по согласованию).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4.4. Вносить предложения по разработке проектов постановлений, распоря</w:t>
      </w:r>
      <w:r w:rsidR="00D70F62">
        <w:rPr>
          <w:sz w:val="24"/>
          <w:szCs w:val="24"/>
        </w:rPr>
        <w:t xml:space="preserve">жений Администрации </w:t>
      </w:r>
      <w:proofErr w:type="spellStart"/>
      <w:r w:rsidR="00D70F62"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 сельского  поселения,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, разрабатывать методические рекомендации, типовые инструкции в сфере профилактической антинаркотической деятельности.</w:t>
      </w:r>
    </w:p>
    <w:p w:rsidR="001506B7" w:rsidRPr="004E2F06" w:rsidRDefault="001506B7" w:rsidP="001506B7">
      <w:pPr>
        <w:jc w:val="both"/>
        <w:rPr>
          <w:b/>
          <w:sz w:val="24"/>
          <w:szCs w:val="24"/>
        </w:rPr>
      </w:pPr>
      <w:r w:rsidRPr="004E2F06">
        <w:rPr>
          <w:b/>
          <w:sz w:val="24"/>
          <w:szCs w:val="24"/>
        </w:rPr>
        <w:t>5. Планирование и организация работы комиссии</w:t>
      </w:r>
      <w:r w:rsidR="00D70F62" w:rsidRPr="004E2F06">
        <w:rPr>
          <w:b/>
          <w:sz w:val="24"/>
          <w:szCs w:val="24"/>
        </w:rPr>
        <w:t>: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5.1. Заседания комиссии проводятся в соответствии с Регламентом комиссии, утвержденным постановл</w:t>
      </w:r>
      <w:r w:rsidR="00D70F62">
        <w:rPr>
          <w:sz w:val="24"/>
          <w:szCs w:val="24"/>
        </w:rPr>
        <w:t xml:space="preserve">ением Администрации </w:t>
      </w:r>
      <w:proofErr w:type="spellStart"/>
      <w:r w:rsidR="00D70F62"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5.2. Комиссия информирует антинаркотическую комиссию  Неклиновского района по итогам своей деятельности за год.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5.3. Заседания комиссии проводятся один раз в квартал. В случае необходимости  по  решению  председателя  комиссии  заседания  могут переноситься, но не более чем на один месяц.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5.4. Решение комиссии оформляется протоколом, который подписывается председателем и секретарем комиссии.</w:t>
      </w:r>
    </w:p>
    <w:p w:rsidR="001506B7" w:rsidRDefault="001506B7" w:rsidP="001506B7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5.5.  Организационное  и  материально-техническое  обеспечение деятельности комиссии осущ</w:t>
      </w:r>
      <w:r w:rsidR="00D70F62">
        <w:rPr>
          <w:sz w:val="24"/>
          <w:szCs w:val="24"/>
        </w:rPr>
        <w:t xml:space="preserve">ествляется Администрацией </w:t>
      </w:r>
      <w:proofErr w:type="spellStart"/>
      <w:r w:rsidR="00D70F62"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1506B7" w:rsidRDefault="001506B7" w:rsidP="001506B7">
      <w:pPr>
        <w:jc w:val="both"/>
        <w:rPr>
          <w:sz w:val="24"/>
          <w:szCs w:val="24"/>
          <w:highlight w:val="yellow"/>
        </w:rPr>
      </w:pPr>
    </w:p>
    <w:p w:rsidR="001506B7" w:rsidRDefault="001506B7" w:rsidP="001506B7">
      <w:pPr>
        <w:jc w:val="both"/>
        <w:rPr>
          <w:sz w:val="24"/>
          <w:szCs w:val="24"/>
          <w:highlight w:val="yellow"/>
        </w:rPr>
      </w:pPr>
    </w:p>
    <w:p w:rsidR="001506B7" w:rsidRDefault="001506B7" w:rsidP="001506B7">
      <w:pPr>
        <w:jc w:val="both"/>
        <w:rPr>
          <w:sz w:val="24"/>
          <w:szCs w:val="24"/>
          <w:highlight w:val="yellow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spacing w:line="276" w:lineRule="auto"/>
        <w:jc w:val="both"/>
        <w:rPr>
          <w:szCs w:val="28"/>
        </w:rPr>
      </w:pPr>
    </w:p>
    <w:p w:rsidR="001506B7" w:rsidRDefault="001506B7" w:rsidP="001506B7">
      <w:pPr>
        <w:autoSpaceDE w:val="0"/>
        <w:ind w:firstLine="698"/>
        <w:jc w:val="right"/>
        <w:rPr>
          <w:b/>
          <w:bCs/>
          <w:sz w:val="24"/>
          <w:szCs w:val="24"/>
        </w:rPr>
      </w:pPr>
    </w:p>
    <w:p w:rsidR="00D70F62" w:rsidRDefault="00D70F62" w:rsidP="001506B7">
      <w:pPr>
        <w:autoSpaceDE w:val="0"/>
        <w:ind w:firstLine="698"/>
        <w:jc w:val="right"/>
        <w:rPr>
          <w:bCs/>
          <w:sz w:val="20"/>
        </w:rPr>
      </w:pPr>
    </w:p>
    <w:p w:rsidR="00D70F62" w:rsidRDefault="00D70F62" w:rsidP="001506B7">
      <w:pPr>
        <w:autoSpaceDE w:val="0"/>
        <w:ind w:firstLine="698"/>
        <w:jc w:val="right"/>
        <w:rPr>
          <w:bCs/>
          <w:sz w:val="20"/>
        </w:rPr>
      </w:pPr>
    </w:p>
    <w:p w:rsidR="00D70F62" w:rsidRDefault="00D70F62" w:rsidP="001506B7">
      <w:pPr>
        <w:autoSpaceDE w:val="0"/>
        <w:ind w:firstLine="698"/>
        <w:jc w:val="right"/>
        <w:rPr>
          <w:bCs/>
          <w:sz w:val="20"/>
        </w:rPr>
      </w:pPr>
    </w:p>
    <w:p w:rsidR="00D70F62" w:rsidRDefault="00D70F62" w:rsidP="001506B7">
      <w:pPr>
        <w:autoSpaceDE w:val="0"/>
        <w:ind w:firstLine="698"/>
        <w:jc w:val="right"/>
        <w:rPr>
          <w:bCs/>
          <w:sz w:val="20"/>
        </w:rPr>
      </w:pPr>
    </w:p>
    <w:p w:rsidR="00D70F62" w:rsidRDefault="00D70F62" w:rsidP="001506B7">
      <w:pPr>
        <w:autoSpaceDE w:val="0"/>
        <w:ind w:firstLine="698"/>
        <w:jc w:val="right"/>
        <w:rPr>
          <w:bCs/>
          <w:sz w:val="20"/>
        </w:rPr>
      </w:pPr>
    </w:p>
    <w:p w:rsidR="00D70F62" w:rsidRDefault="00D70F62" w:rsidP="001506B7">
      <w:pPr>
        <w:autoSpaceDE w:val="0"/>
        <w:ind w:firstLine="698"/>
        <w:jc w:val="right"/>
        <w:rPr>
          <w:bCs/>
          <w:sz w:val="20"/>
        </w:rPr>
      </w:pPr>
    </w:p>
    <w:p w:rsidR="00D70F62" w:rsidRDefault="00D70F62" w:rsidP="001506B7">
      <w:pPr>
        <w:autoSpaceDE w:val="0"/>
        <w:ind w:firstLine="698"/>
        <w:jc w:val="right"/>
        <w:rPr>
          <w:bCs/>
          <w:sz w:val="20"/>
        </w:rPr>
      </w:pPr>
    </w:p>
    <w:p w:rsidR="00D70F62" w:rsidRDefault="00D70F62" w:rsidP="001506B7">
      <w:pPr>
        <w:autoSpaceDE w:val="0"/>
        <w:ind w:firstLine="698"/>
        <w:jc w:val="right"/>
        <w:rPr>
          <w:bCs/>
          <w:sz w:val="20"/>
        </w:rPr>
      </w:pPr>
    </w:p>
    <w:p w:rsidR="00D70F62" w:rsidRDefault="00D70F62" w:rsidP="001506B7">
      <w:pPr>
        <w:autoSpaceDE w:val="0"/>
        <w:ind w:firstLine="698"/>
        <w:jc w:val="right"/>
        <w:rPr>
          <w:bCs/>
          <w:sz w:val="20"/>
        </w:rPr>
      </w:pPr>
    </w:p>
    <w:p w:rsidR="001506B7" w:rsidRDefault="001506B7" w:rsidP="001506B7">
      <w:pPr>
        <w:autoSpaceDE w:val="0"/>
        <w:ind w:firstLine="698"/>
        <w:jc w:val="right"/>
        <w:rPr>
          <w:bCs/>
          <w:sz w:val="20"/>
        </w:rPr>
      </w:pPr>
      <w:r>
        <w:rPr>
          <w:bCs/>
          <w:sz w:val="20"/>
        </w:rPr>
        <w:t>Приложение №2</w:t>
      </w:r>
    </w:p>
    <w:p w:rsidR="001506B7" w:rsidRDefault="001506B7" w:rsidP="001506B7">
      <w:pPr>
        <w:autoSpaceDE w:val="0"/>
        <w:ind w:firstLine="698"/>
        <w:jc w:val="right"/>
        <w:rPr>
          <w:sz w:val="20"/>
        </w:rPr>
      </w:pPr>
      <w:r>
        <w:rPr>
          <w:bCs/>
          <w:sz w:val="20"/>
        </w:rPr>
        <w:t xml:space="preserve">                                                              к </w:t>
      </w:r>
      <w:r>
        <w:rPr>
          <w:sz w:val="20"/>
        </w:rPr>
        <w:t>постановлению</w:t>
      </w:r>
    </w:p>
    <w:p w:rsidR="001506B7" w:rsidRDefault="00D70F62" w:rsidP="001506B7">
      <w:pPr>
        <w:autoSpaceDE w:val="0"/>
        <w:ind w:firstLine="698"/>
        <w:jc w:val="right"/>
        <w:rPr>
          <w:bCs/>
          <w:sz w:val="20"/>
        </w:rPr>
      </w:pPr>
      <w:r>
        <w:rPr>
          <w:bCs/>
          <w:sz w:val="20"/>
        </w:rPr>
        <w:t xml:space="preserve">Администрации </w:t>
      </w:r>
      <w:proofErr w:type="spellStart"/>
      <w:r>
        <w:rPr>
          <w:bCs/>
          <w:sz w:val="20"/>
        </w:rPr>
        <w:t>Советинского</w:t>
      </w:r>
      <w:proofErr w:type="spellEnd"/>
      <w:r w:rsidR="001506B7">
        <w:rPr>
          <w:bCs/>
          <w:sz w:val="20"/>
        </w:rPr>
        <w:t xml:space="preserve"> </w:t>
      </w:r>
    </w:p>
    <w:p w:rsidR="001506B7" w:rsidRDefault="001506B7" w:rsidP="001506B7">
      <w:pPr>
        <w:autoSpaceDE w:val="0"/>
        <w:ind w:firstLine="698"/>
        <w:jc w:val="right"/>
        <w:rPr>
          <w:bCs/>
          <w:color w:val="2C2C2C"/>
          <w:sz w:val="20"/>
          <w:u w:val="single"/>
        </w:rPr>
      </w:pPr>
      <w:r>
        <w:rPr>
          <w:bCs/>
          <w:sz w:val="20"/>
        </w:rPr>
        <w:t>сельского поселения</w:t>
      </w:r>
    </w:p>
    <w:p w:rsidR="001506B7" w:rsidRPr="004E2F06" w:rsidRDefault="00D70F62" w:rsidP="001506B7">
      <w:pPr>
        <w:autoSpaceDE w:val="0"/>
        <w:spacing w:line="276" w:lineRule="auto"/>
        <w:ind w:firstLine="698"/>
        <w:jc w:val="right"/>
        <w:rPr>
          <w:b/>
          <w:sz w:val="20"/>
        </w:rPr>
      </w:pPr>
      <w:r w:rsidRPr="004E2F06">
        <w:rPr>
          <w:b/>
          <w:bCs/>
          <w:color w:val="2C2C2C"/>
          <w:sz w:val="20"/>
          <w:u w:val="single"/>
        </w:rPr>
        <w:t xml:space="preserve"> от   </w:t>
      </w:r>
      <w:r w:rsidR="004F658C">
        <w:rPr>
          <w:b/>
          <w:bCs/>
          <w:color w:val="2C2C2C"/>
          <w:sz w:val="20"/>
          <w:u w:val="single"/>
        </w:rPr>
        <w:t>13.11.</w:t>
      </w:r>
      <w:r w:rsidRPr="004E2F06">
        <w:rPr>
          <w:b/>
          <w:bCs/>
          <w:color w:val="2C2C2C"/>
          <w:sz w:val="20"/>
          <w:u w:val="single"/>
        </w:rPr>
        <w:t xml:space="preserve">  2019г. №</w:t>
      </w:r>
      <w:r w:rsidR="004F658C">
        <w:rPr>
          <w:b/>
          <w:bCs/>
          <w:color w:val="2C2C2C"/>
          <w:sz w:val="20"/>
          <w:u w:val="single"/>
        </w:rPr>
        <w:t>113</w:t>
      </w:r>
    </w:p>
    <w:p w:rsidR="001506B7" w:rsidRPr="004E2F06" w:rsidRDefault="001506B7" w:rsidP="001506B7">
      <w:pPr>
        <w:jc w:val="center"/>
        <w:rPr>
          <w:b/>
          <w:szCs w:val="28"/>
        </w:rPr>
      </w:pPr>
      <w:r w:rsidRPr="004E2F06">
        <w:rPr>
          <w:b/>
          <w:szCs w:val="28"/>
        </w:rPr>
        <w:t>РЕГЛАМЕНТ</w:t>
      </w:r>
    </w:p>
    <w:p w:rsidR="001506B7" w:rsidRPr="004E2F06" w:rsidRDefault="001506B7" w:rsidP="001506B7">
      <w:pPr>
        <w:jc w:val="center"/>
        <w:rPr>
          <w:b/>
          <w:szCs w:val="28"/>
        </w:rPr>
      </w:pPr>
      <w:r w:rsidRPr="004E2F06">
        <w:rPr>
          <w:b/>
          <w:szCs w:val="28"/>
        </w:rPr>
        <w:t>работы антинарк</w:t>
      </w:r>
      <w:r w:rsidR="00D70F62" w:rsidRPr="004E2F06">
        <w:rPr>
          <w:b/>
          <w:szCs w:val="28"/>
        </w:rPr>
        <w:t xml:space="preserve">отической комиссии  </w:t>
      </w:r>
      <w:proofErr w:type="spellStart"/>
      <w:r w:rsidR="00D70F62" w:rsidRPr="004E2F06">
        <w:rPr>
          <w:b/>
          <w:szCs w:val="28"/>
        </w:rPr>
        <w:t>Советинского</w:t>
      </w:r>
      <w:proofErr w:type="spellEnd"/>
      <w:r w:rsidRPr="004E2F06">
        <w:rPr>
          <w:b/>
          <w:szCs w:val="28"/>
        </w:rPr>
        <w:t xml:space="preserve">  сельского  поселения</w:t>
      </w:r>
    </w:p>
    <w:p w:rsidR="001506B7" w:rsidRPr="004E2F06" w:rsidRDefault="001506B7" w:rsidP="001506B7">
      <w:pPr>
        <w:jc w:val="both"/>
        <w:rPr>
          <w:b/>
          <w:sz w:val="24"/>
          <w:szCs w:val="24"/>
        </w:rPr>
      </w:pPr>
      <w:r w:rsidRPr="004E2F06">
        <w:rPr>
          <w:b/>
          <w:sz w:val="24"/>
          <w:szCs w:val="24"/>
        </w:rPr>
        <w:t>1. Общие положения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Регламент </w:t>
      </w:r>
      <w:proofErr w:type="gramStart"/>
      <w:r>
        <w:rPr>
          <w:sz w:val="24"/>
          <w:szCs w:val="24"/>
        </w:rPr>
        <w:t>разработан в соответствии с письмом Администрации Ростовской области от 12.02.2008 № 1.1/72 и устанавливает</w:t>
      </w:r>
      <w:proofErr w:type="gramEnd"/>
      <w:r>
        <w:rPr>
          <w:sz w:val="24"/>
          <w:szCs w:val="24"/>
        </w:rPr>
        <w:t xml:space="preserve"> общие правила организации деятельности антинарк</w:t>
      </w:r>
      <w:r w:rsidR="00D70F62">
        <w:rPr>
          <w:sz w:val="24"/>
          <w:szCs w:val="24"/>
        </w:rPr>
        <w:t xml:space="preserve">отической комиссии в </w:t>
      </w:r>
      <w:proofErr w:type="spellStart"/>
      <w:r w:rsidR="00D70F62">
        <w:rPr>
          <w:sz w:val="24"/>
          <w:szCs w:val="24"/>
        </w:rPr>
        <w:t>Советинском</w:t>
      </w:r>
      <w:proofErr w:type="spellEnd"/>
      <w:r>
        <w:rPr>
          <w:sz w:val="24"/>
          <w:szCs w:val="24"/>
        </w:rPr>
        <w:t xml:space="preserve">  сельском  поселении по реализации ее полномочий, закрепленных в Положении об антинарк</w:t>
      </w:r>
      <w:r w:rsidR="00D70F62">
        <w:rPr>
          <w:sz w:val="24"/>
          <w:szCs w:val="24"/>
        </w:rPr>
        <w:t xml:space="preserve">отической комиссии в </w:t>
      </w:r>
      <w:proofErr w:type="spellStart"/>
      <w:r w:rsidR="00D70F62">
        <w:rPr>
          <w:sz w:val="24"/>
          <w:szCs w:val="24"/>
        </w:rPr>
        <w:t>Советинском</w:t>
      </w:r>
      <w:proofErr w:type="spellEnd"/>
      <w:r>
        <w:rPr>
          <w:sz w:val="24"/>
          <w:szCs w:val="24"/>
        </w:rPr>
        <w:t xml:space="preserve">  сельском  поселении.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1.2. Председателем комиссии является Глав</w:t>
      </w:r>
      <w:r w:rsidR="00D70F62">
        <w:rPr>
          <w:sz w:val="24"/>
          <w:szCs w:val="24"/>
        </w:rPr>
        <w:t xml:space="preserve">а Администрации </w:t>
      </w:r>
      <w:proofErr w:type="spellStart"/>
      <w:r w:rsidR="00D70F62"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1506B7" w:rsidRPr="004E2F06" w:rsidRDefault="001506B7" w:rsidP="001506B7">
      <w:pPr>
        <w:jc w:val="both"/>
        <w:rPr>
          <w:b/>
          <w:sz w:val="24"/>
          <w:szCs w:val="24"/>
        </w:rPr>
      </w:pPr>
      <w:r w:rsidRPr="004E2F06">
        <w:rPr>
          <w:b/>
          <w:sz w:val="24"/>
          <w:szCs w:val="24"/>
        </w:rPr>
        <w:t>2. Полномочия председателя и членов комиссии</w:t>
      </w:r>
      <w:r w:rsidR="00D70F62" w:rsidRPr="004E2F06">
        <w:rPr>
          <w:b/>
          <w:sz w:val="24"/>
          <w:szCs w:val="24"/>
        </w:rPr>
        <w:t>: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2.1. Персональный состав комиссии утверждается постановл</w:t>
      </w:r>
      <w:r w:rsidR="00D70F62">
        <w:rPr>
          <w:sz w:val="24"/>
          <w:szCs w:val="24"/>
        </w:rPr>
        <w:t xml:space="preserve">ением Администрации </w:t>
      </w:r>
      <w:proofErr w:type="spellStart"/>
      <w:r w:rsidR="00D70F62"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 сельского  поселения. Общее руководство деятельностью комиссии осуществляет председатель комиссии, который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 Председатель комиссии информирует антинаркотическую комиссию Неклиновского района о результатах деятельности комиссии по итогам года.</w:t>
      </w:r>
    </w:p>
    <w:p w:rsidR="001506B7" w:rsidRDefault="004E2F06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1506B7">
        <w:rPr>
          <w:sz w:val="24"/>
          <w:szCs w:val="24"/>
        </w:rPr>
        <w:t>. Члены комиссии имеют право: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знакомиться с документами и материалами комиссии, непосредственно касающимися деятельности комиссии;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привлекать по согласованию с председателем комиссии в установленном порядке сотрудников и специалистов других организаций к работе, связанной с деятельностью комиссии;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излагать в случае несогласия с решением комиссии в письменной форме особое мнение, которое </w:t>
      </w:r>
      <w:proofErr w:type="gramStart"/>
      <w:r>
        <w:rPr>
          <w:sz w:val="24"/>
          <w:szCs w:val="24"/>
        </w:rPr>
        <w:t>подлежит отражению в протоколе комиссии и прилагается</w:t>
      </w:r>
      <w:proofErr w:type="gramEnd"/>
      <w:r>
        <w:rPr>
          <w:sz w:val="24"/>
          <w:szCs w:val="24"/>
        </w:rPr>
        <w:t xml:space="preserve"> к его решению.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не вправе делегировать свои полномочия иным лицам.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2.4. Члены комиссии обязаны: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присутствовать на заседаниях комиссии. В случае невозможности присутствия члена Комиссии на заседании он обязан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2  дня до даты проведения заседания известить об этом председателя комиссии. Лицо, исполняющее  его  обязанности  по  должности,  после  согласования  с председателем комиссии может присутствовать на ее заседании с правом совещательного голоса;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организовывать в рамках своих должностных полномочий выполнение решений комиссии;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выполнять требования нормативных актов, устанавливающих правила организации работы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2.5.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2.6. Секретарь комиссии: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а) разрабатывает план работы комиссии;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б) обеспечивает: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подготовку и проведение заседаний комиссии;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решений  комиссии;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комиссии с районной  антинаркотической комиссией;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в) подписывает   протоколы  заседаний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 w:rsidRPr="004E2F06">
        <w:rPr>
          <w:b/>
          <w:sz w:val="24"/>
          <w:szCs w:val="24"/>
        </w:rPr>
        <w:t>3. Планирование и организация работы комиссии</w:t>
      </w:r>
      <w:r w:rsidR="00DE6FFF">
        <w:rPr>
          <w:sz w:val="24"/>
          <w:szCs w:val="24"/>
        </w:rPr>
        <w:t>: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 Заседания комиссии проводятся в соответствии с планом. План </w:t>
      </w:r>
      <w:proofErr w:type="gramStart"/>
      <w:r>
        <w:rPr>
          <w:sz w:val="24"/>
          <w:szCs w:val="24"/>
        </w:rPr>
        <w:t>составляется на один год и утверждается</w:t>
      </w:r>
      <w:proofErr w:type="gramEnd"/>
      <w:r>
        <w:rPr>
          <w:sz w:val="24"/>
          <w:szCs w:val="24"/>
        </w:rPr>
        <w:t xml:space="preserve">  председателем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исполнения решения вопроса.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3.3. Предложения в план заседаний комиссии  выносятся на итоговом годовом заседании антинаркотической комиссии ее членами.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3.4. Утвержденный план заседаний комиссии рассылается секретарем комиссии членам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Решение об изменении утвержденного плана в части содержания вопроса и срока       его     рассмотрения      принимается     председателем    комиссии    </w:t>
      </w:r>
      <w:proofErr w:type="gramStart"/>
      <w:r>
        <w:rPr>
          <w:sz w:val="24"/>
          <w:szCs w:val="24"/>
        </w:rPr>
        <w:t>по</w:t>
      </w:r>
      <w:proofErr w:type="gramEnd"/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мотивированному письменному предложению члена комиссии, ответственного за подготовку исполнения решения вопроса.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3.6.  Рассмотрение  на  заседаниях  комиссии  дополнительных (внеплановых) вопросов осуществляется по решению председателя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Заседания комиссии проводятся пять раз в год  (один раз в квартал, </w:t>
      </w:r>
      <w:proofErr w:type="gramStart"/>
      <w:r>
        <w:rPr>
          <w:sz w:val="24"/>
          <w:szCs w:val="24"/>
        </w:rPr>
        <w:t>годовое</w:t>
      </w:r>
      <w:proofErr w:type="gramEnd"/>
      <w:r>
        <w:rPr>
          <w:sz w:val="24"/>
          <w:szCs w:val="24"/>
        </w:rPr>
        <w:t xml:space="preserve">). В случае необходимости, в связи с подготовкой отдельных вопросов по решению председателя заседания комиссии могут переноситься, но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на один месяц.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проведения выездных заседаний комиссии указывается место проведения заседания.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3.8. Доступ средств массовой информации к сведениям о деятельности комиссии и порядок размещения в информационных системах общего пользования     сведений      о      вопросах     и    материалах,    рассматриваемых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заседаниях комиссии,  определяются  председателем  комиссии  в  соответствии  с действующим законодательством.</w:t>
      </w:r>
    </w:p>
    <w:p w:rsidR="001506B7" w:rsidRPr="004E2F06" w:rsidRDefault="001506B7" w:rsidP="001506B7">
      <w:pPr>
        <w:jc w:val="both"/>
        <w:rPr>
          <w:b/>
          <w:sz w:val="24"/>
          <w:szCs w:val="24"/>
        </w:rPr>
      </w:pPr>
      <w:r w:rsidRPr="004E2F06">
        <w:rPr>
          <w:b/>
          <w:sz w:val="24"/>
          <w:szCs w:val="24"/>
        </w:rPr>
        <w:t>4. Порядок подготовки заседаний комиссии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4.1.  Лица, на которые возложена подготовка соответствующих материалов для рассмотрения на заседаниях комиссии, несут персональную ответственность за качество и своевременность представления материалов.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качеством  и  своевременностью  подготовки  и представления материалов для рассмотрения на заседаниях комиссии осуществляется секретарем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4.3. Секретарь комиссии организует проведение заседаний комиссии, а также оказывает организационную помощь в подготовке материалов к заседанию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Повестка дня заседания комиссии </w:t>
      </w:r>
      <w:proofErr w:type="gramStart"/>
      <w:r>
        <w:rPr>
          <w:sz w:val="24"/>
          <w:szCs w:val="24"/>
        </w:rPr>
        <w:t>уточняется в процессе подготовки к очередному заседанию и согласовывается</w:t>
      </w:r>
      <w:proofErr w:type="gramEnd"/>
      <w:r>
        <w:rPr>
          <w:sz w:val="24"/>
          <w:szCs w:val="24"/>
        </w:rPr>
        <w:t xml:space="preserve"> секретарем комиссии с председателем. Повестка дня заседания утверждается непосредственно на заседании.</w:t>
      </w:r>
    </w:p>
    <w:p w:rsidR="001506B7" w:rsidRPr="004E2F06" w:rsidRDefault="001506B7" w:rsidP="001506B7">
      <w:pPr>
        <w:jc w:val="both"/>
        <w:rPr>
          <w:b/>
          <w:sz w:val="24"/>
          <w:szCs w:val="24"/>
        </w:rPr>
      </w:pPr>
      <w:r w:rsidRPr="004E2F06">
        <w:rPr>
          <w:b/>
          <w:sz w:val="24"/>
          <w:szCs w:val="24"/>
        </w:rPr>
        <w:t>5. Порядок проведения заседаний комиссии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5.1. Заседания комиссии созываются председателем комиссии либо по его поручению секретарем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5.2. Заседание комиссии считается правомочным, если на нем присутствует более половины ее состава.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5.4. Заседания ведет председатель комиссии, который: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-организует   обсуждение       </w:t>
      </w:r>
      <w:proofErr w:type="gramStart"/>
      <w:r>
        <w:rPr>
          <w:sz w:val="24"/>
          <w:szCs w:val="24"/>
        </w:rPr>
        <w:t>вопросов   повестки     дня    заседания   комиссии</w:t>
      </w:r>
      <w:proofErr w:type="gramEnd"/>
      <w:r>
        <w:rPr>
          <w:sz w:val="24"/>
          <w:szCs w:val="24"/>
        </w:rPr>
        <w:t>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-организует обсуждение поступивших от членов комиссии замечаний и предложений по проекту решения;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-предоставляет слово для выступления членам комиссии, а также приглашенным    лицам     в     порядке        очередности     поступивших  заявок;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-организует голосование.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Участвуя в голосовании, председатель голосует последним.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5.5.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Регламент заседания комиссии </w:t>
      </w:r>
      <w:proofErr w:type="gramStart"/>
      <w:r>
        <w:rPr>
          <w:sz w:val="24"/>
          <w:szCs w:val="24"/>
        </w:rPr>
        <w:t>определяется при подготовке к заседанию и утверждается</w:t>
      </w:r>
      <w:proofErr w:type="gramEnd"/>
      <w:r>
        <w:rPr>
          <w:sz w:val="24"/>
          <w:szCs w:val="24"/>
        </w:rPr>
        <w:t xml:space="preserve"> непосредственно на заседании.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5.7. При голосовании член комиссии </w:t>
      </w:r>
      <w:proofErr w:type="gramStart"/>
      <w:r>
        <w:rPr>
          <w:sz w:val="24"/>
          <w:szCs w:val="24"/>
        </w:rPr>
        <w:t>имеет один голос и голосует</w:t>
      </w:r>
      <w:proofErr w:type="gramEnd"/>
      <w:r>
        <w:rPr>
          <w:sz w:val="24"/>
          <w:szCs w:val="24"/>
        </w:rPr>
        <w:t xml:space="preserve"> лично. Член комиссии, не согласный с принятым комиссией решением, вправе на заседании комиссии, на   котором   было   принято  указанное решение, после голосования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5.8. Решения  комиссии принимаются открытым голосованием простым большинством  голосов  присутствующих  на  заседании лиц  (председателя, заместителя председателя, секретаря, членов комиссии). При равенстве голосов решающим является голос председательствующего на заседании.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5.9. Присутствие представителей средств массовой информации и проведение виде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фотосъемок, а также звукозаписи на заседаниях комиссии организуются в порядке, определяемом председателем комиссии или по его поручению секретарем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5.10.  При  проведении  закрытых  заседаний комиссии  (закрытого обсуждения отдельных вопросов) подготовка материалов, допуск на заседания, использование видео-, фото-, звукозаписывающей аппаратуры осуществляются с соблюдением установленных правил работы с секретными документами и режима секретности.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Материалы, содержащие сведения, составляющие государственную тайну, </w:t>
      </w:r>
      <w:proofErr w:type="gramStart"/>
      <w:r>
        <w:rPr>
          <w:sz w:val="24"/>
          <w:szCs w:val="24"/>
        </w:rPr>
        <w:t>передаются членам комиссии под роспись и подлежат</w:t>
      </w:r>
      <w:proofErr w:type="gramEnd"/>
      <w:r>
        <w:rPr>
          <w:sz w:val="24"/>
          <w:szCs w:val="24"/>
        </w:rPr>
        <w:t xml:space="preserve"> возврату секретарю комиссии по окончании заседания.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5.12. Участникам и приглашенным лицам запрещается использовать на заседании видео-, фото-, звукозаписывающие устройства, а также средства связи.</w:t>
      </w:r>
    </w:p>
    <w:p w:rsidR="001506B7" w:rsidRPr="004E2F06" w:rsidRDefault="001506B7" w:rsidP="001506B7">
      <w:pPr>
        <w:jc w:val="both"/>
        <w:rPr>
          <w:b/>
          <w:sz w:val="24"/>
          <w:szCs w:val="24"/>
        </w:rPr>
      </w:pPr>
      <w:r w:rsidRPr="004E2F06">
        <w:rPr>
          <w:b/>
          <w:sz w:val="24"/>
          <w:szCs w:val="24"/>
        </w:rPr>
        <w:t>6. Оформление решений, принятых на заседании комиссии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Решения комиссии оформляются протоколом, который в пятидневный срок после даты проведения заседания </w:t>
      </w:r>
      <w:proofErr w:type="gramStart"/>
      <w:r>
        <w:rPr>
          <w:sz w:val="24"/>
          <w:szCs w:val="24"/>
        </w:rPr>
        <w:t>готовится секретарем комиссии и подписывается</w:t>
      </w:r>
      <w:proofErr w:type="gramEnd"/>
      <w:r>
        <w:rPr>
          <w:sz w:val="24"/>
          <w:szCs w:val="24"/>
        </w:rPr>
        <w:t xml:space="preserve"> председательствующим на заседании и секретарем.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6.2. В протоколе указываются: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 присутствующих на заседании    лиц;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 вопросы, рассмотренные в ходе заседания;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принятые решения.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К протоколу прилагаются особые мнения, если таковые имеются.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6.3. В случае необходимости доработки рассмотренных на заседании комиссии   материалов,    по которым      имеются  предложения   и замечания, 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6.4. После оформления протокол заседания комиссии (выписки из протокола заседания) в десятидневный срок рассылается: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 в антинаркотическую комиссию  Неклиновского района;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- членам комиссии, имеющим непосредственное отношение к решениям комиссии;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организациям и должностным лицам, имеющим </w:t>
      </w:r>
      <w:proofErr w:type="gramStart"/>
      <w:r>
        <w:rPr>
          <w:sz w:val="24"/>
          <w:szCs w:val="24"/>
        </w:rPr>
        <w:t>непосредственное</w:t>
      </w:r>
      <w:proofErr w:type="gramEnd"/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отношение к решениям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6.5. Секретарь комиссии размещает на официальном с</w:t>
      </w:r>
      <w:r w:rsidR="00E0511D">
        <w:rPr>
          <w:sz w:val="24"/>
          <w:szCs w:val="24"/>
        </w:rPr>
        <w:t xml:space="preserve">айте Администрации </w:t>
      </w:r>
      <w:proofErr w:type="spellStart"/>
      <w:r w:rsidR="00E0511D">
        <w:rPr>
          <w:sz w:val="24"/>
          <w:szCs w:val="24"/>
        </w:rPr>
        <w:t>Советинского</w:t>
      </w:r>
      <w:proofErr w:type="spellEnd"/>
      <w:r w:rsidR="00E0511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 в информационно-телекоммуникационной сети «Интернет» протокол заседания комиссии в срок не позднее чем через 5 рабочих дней после подписания.</w:t>
      </w:r>
    </w:p>
    <w:p w:rsidR="001506B7" w:rsidRPr="004E2F06" w:rsidRDefault="001506B7" w:rsidP="001506B7">
      <w:pPr>
        <w:jc w:val="both"/>
        <w:rPr>
          <w:b/>
          <w:sz w:val="24"/>
          <w:szCs w:val="24"/>
        </w:rPr>
      </w:pPr>
      <w:r w:rsidRPr="004E2F06">
        <w:rPr>
          <w:b/>
          <w:sz w:val="24"/>
          <w:szCs w:val="24"/>
        </w:rPr>
        <w:t>7. Исполнение поручений, содержащихся в решениях комиссии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7.1.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предоставляются в течение 10 дней по окончании срока исполнения решений комиссии секретарю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заместитель председателя комиссии.</w:t>
      </w:r>
    </w:p>
    <w:p w:rsidR="001506B7" w:rsidRDefault="001506B7" w:rsidP="001506B7">
      <w:pPr>
        <w:jc w:val="both"/>
        <w:rPr>
          <w:sz w:val="24"/>
          <w:szCs w:val="24"/>
        </w:rPr>
      </w:pPr>
      <w:r>
        <w:rPr>
          <w:sz w:val="24"/>
          <w:szCs w:val="24"/>
        </w:rPr>
        <w:t>7.3.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1506B7" w:rsidRDefault="001506B7" w:rsidP="001506B7">
      <w:pPr>
        <w:spacing w:line="276" w:lineRule="auto"/>
        <w:jc w:val="right"/>
        <w:rPr>
          <w:szCs w:val="28"/>
        </w:rPr>
      </w:pPr>
    </w:p>
    <w:p w:rsidR="001506B7" w:rsidRDefault="001506B7" w:rsidP="001506B7">
      <w:pPr>
        <w:spacing w:line="276" w:lineRule="auto"/>
        <w:jc w:val="right"/>
        <w:rPr>
          <w:szCs w:val="28"/>
        </w:rPr>
      </w:pPr>
    </w:p>
    <w:p w:rsidR="001506B7" w:rsidRDefault="001506B7" w:rsidP="001506B7">
      <w:pPr>
        <w:spacing w:line="276" w:lineRule="auto"/>
        <w:jc w:val="right"/>
        <w:rPr>
          <w:szCs w:val="28"/>
        </w:rPr>
      </w:pPr>
    </w:p>
    <w:p w:rsidR="004F658C" w:rsidRDefault="004F658C" w:rsidP="001506B7">
      <w:pPr>
        <w:autoSpaceDE w:val="0"/>
        <w:ind w:firstLine="69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4F658C" w:rsidRDefault="004F658C" w:rsidP="001506B7">
      <w:pPr>
        <w:autoSpaceDE w:val="0"/>
        <w:ind w:firstLine="698"/>
        <w:jc w:val="right"/>
        <w:rPr>
          <w:bCs/>
          <w:sz w:val="24"/>
          <w:szCs w:val="24"/>
        </w:rPr>
      </w:pPr>
    </w:p>
    <w:p w:rsidR="004F658C" w:rsidRDefault="004F658C" w:rsidP="001506B7">
      <w:pPr>
        <w:autoSpaceDE w:val="0"/>
        <w:ind w:firstLine="698"/>
        <w:jc w:val="right"/>
        <w:rPr>
          <w:bCs/>
          <w:sz w:val="24"/>
          <w:szCs w:val="24"/>
        </w:rPr>
      </w:pPr>
    </w:p>
    <w:p w:rsidR="001506B7" w:rsidRDefault="001506B7" w:rsidP="001506B7">
      <w:pPr>
        <w:autoSpaceDE w:val="0"/>
        <w:ind w:firstLine="69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3</w:t>
      </w:r>
    </w:p>
    <w:p w:rsidR="001506B7" w:rsidRDefault="001506B7" w:rsidP="001506B7">
      <w:pPr>
        <w:autoSpaceDE w:val="0"/>
        <w:ind w:firstLine="69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к </w:t>
      </w:r>
      <w:hyperlink r:id="rId8" w:anchor="sub_0" w:history="1">
        <w:r>
          <w:rPr>
            <w:rStyle w:val="a3"/>
            <w:bCs/>
            <w:sz w:val="24"/>
            <w:szCs w:val="24"/>
          </w:rPr>
          <w:t>постановлению</w:t>
        </w:r>
      </w:hyperlink>
      <w:r>
        <w:rPr>
          <w:bCs/>
          <w:sz w:val="24"/>
          <w:szCs w:val="24"/>
        </w:rPr>
        <w:t xml:space="preserve"> Администрации</w:t>
      </w:r>
    </w:p>
    <w:p w:rsidR="001506B7" w:rsidRDefault="00E0511D" w:rsidP="001506B7">
      <w:pPr>
        <w:autoSpaceDE w:val="0"/>
        <w:ind w:firstLine="698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Советинского</w:t>
      </w:r>
      <w:proofErr w:type="spellEnd"/>
      <w:r w:rsidR="001506B7">
        <w:rPr>
          <w:bCs/>
          <w:sz w:val="24"/>
          <w:szCs w:val="24"/>
        </w:rPr>
        <w:t xml:space="preserve"> </w:t>
      </w:r>
    </w:p>
    <w:p w:rsidR="001506B7" w:rsidRDefault="001506B7" w:rsidP="001506B7">
      <w:pPr>
        <w:autoSpaceDE w:val="0"/>
        <w:ind w:firstLine="698"/>
        <w:jc w:val="right"/>
        <w:rPr>
          <w:bCs/>
          <w:color w:val="2C2C2C"/>
          <w:sz w:val="24"/>
          <w:szCs w:val="24"/>
          <w:u w:val="single"/>
        </w:rPr>
      </w:pPr>
      <w:r>
        <w:rPr>
          <w:bCs/>
          <w:sz w:val="24"/>
          <w:szCs w:val="24"/>
        </w:rPr>
        <w:t>сельского поселения</w:t>
      </w:r>
    </w:p>
    <w:p w:rsidR="001506B7" w:rsidRDefault="00E0511D" w:rsidP="001506B7">
      <w:pPr>
        <w:autoSpaceDE w:val="0"/>
        <w:ind w:firstLine="698"/>
        <w:jc w:val="right"/>
        <w:rPr>
          <w:sz w:val="26"/>
          <w:szCs w:val="28"/>
        </w:rPr>
      </w:pPr>
      <w:r>
        <w:rPr>
          <w:bCs/>
          <w:color w:val="2C2C2C"/>
          <w:sz w:val="24"/>
          <w:szCs w:val="24"/>
          <w:u w:val="single"/>
        </w:rPr>
        <w:t xml:space="preserve"> от </w:t>
      </w:r>
      <w:r w:rsidR="004F658C">
        <w:rPr>
          <w:bCs/>
          <w:color w:val="2C2C2C"/>
          <w:sz w:val="24"/>
          <w:szCs w:val="24"/>
          <w:u w:val="single"/>
        </w:rPr>
        <w:t>13.11.</w:t>
      </w:r>
      <w:r>
        <w:rPr>
          <w:bCs/>
          <w:color w:val="2C2C2C"/>
          <w:sz w:val="24"/>
          <w:szCs w:val="24"/>
          <w:u w:val="single"/>
        </w:rPr>
        <w:t xml:space="preserve"> 2019г. №</w:t>
      </w:r>
      <w:r w:rsidR="004F658C">
        <w:rPr>
          <w:bCs/>
          <w:color w:val="2C2C2C"/>
          <w:sz w:val="24"/>
          <w:szCs w:val="24"/>
          <w:u w:val="single"/>
        </w:rPr>
        <w:t>113</w:t>
      </w:r>
      <w:bookmarkStart w:id="0" w:name="_GoBack"/>
      <w:bookmarkEnd w:id="0"/>
      <w:r>
        <w:rPr>
          <w:bCs/>
          <w:color w:val="2C2C2C"/>
          <w:sz w:val="24"/>
          <w:szCs w:val="24"/>
          <w:u w:val="single"/>
        </w:rPr>
        <w:t xml:space="preserve"> </w:t>
      </w:r>
      <w:r w:rsidR="001506B7">
        <w:rPr>
          <w:bCs/>
          <w:color w:val="2C2C2C"/>
          <w:sz w:val="24"/>
          <w:szCs w:val="24"/>
          <w:u w:val="single"/>
        </w:rPr>
        <w:t xml:space="preserve"> </w:t>
      </w:r>
    </w:p>
    <w:p w:rsidR="001506B7" w:rsidRDefault="001506B7" w:rsidP="001506B7">
      <w:pPr>
        <w:spacing w:line="276" w:lineRule="auto"/>
        <w:jc w:val="right"/>
        <w:rPr>
          <w:sz w:val="26"/>
          <w:szCs w:val="28"/>
        </w:rPr>
      </w:pPr>
    </w:p>
    <w:p w:rsidR="001506B7" w:rsidRDefault="001506B7" w:rsidP="001506B7">
      <w:pPr>
        <w:spacing w:line="276" w:lineRule="auto"/>
        <w:jc w:val="center"/>
        <w:rPr>
          <w:sz w:val="26"/>
          <w:szCs w:val="28"/>
        </w:rPr>
      </w:pPr>
      <w:r>
        <w:rPr>
          <w:sz w:val="26"/>
          <w:szCs w:val="28"/>
        </w:rPr>
        <w:t>СОСТАВ</w:t>
      </w:r>
    </w:p>
    <w:p w:rsidR="001506B7" w:rsidRDefault="001506B7" w:rsidP="001506B7">
      <w:pPr>
        <w:spacing w:line="276" w:lineRule="auto"/>
        <w:jc w:val="center"/>
      </w:pPr>
      <w:r>
        <w:rPr>
          <w:sz w:val="26"/>
          <w:szCs w:val="28"/>
        </w:rPr>
        <w:t>антинар</w:t>
      </w:r>
      <w:r w:rsidR="00E0511D">
        <w:rPr>
          <w:sz w:val="26"/>
          <w:szCs w:val="28"/>
        </w:rPr>
        <w:t xml:space="preserve">котической комиссии </w:t>
      </w:r>
      <w:r>
        <w:rPr>
          <w:sz w:val="26"/>
          <w:szCs w:val="28"/>
        </w:rPr>
        <w:t xml:space="preserve"> сельского поселения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5213"/>
        <w:gridCol w:w="3610"/>
      </w:tblGrid>
      <w:tr w:rsidR="001506B7" w:rsidTr="00384E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6B7" w:rsidRDefault="001506B7" w:rsidP="00384ECE">
            <w:pPr>
              <w:pStyle w:val="a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6B7" w:rsidRDefault="001506B7" w:rsidP="00384ECE">
            <w:pPr>
              <w:pStyle w:val="a6"/>
              <w:jc w:val="center"/>
            </w:pPr>
            <w:r>
              <w:t xml:space="preserve">Ф.И.О. 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6B7" w:rsidRDefault="001506B7" w:rsidP="00384ECE">
            <w:pPr>
              <w:pStyle w:val="a6"/>
              <w:jc w:val="center"/>
            </w:pPr>
            <w:r>
              <w:t>Род деятельности</w:t>
            </w:r>
          </w:p>
        </w:tc>
      </w:tr>
      <w:tr w:rsidR="001506B7" w:rsidTr="00384EC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6B7" w:rsidRDefault="001506B7" w:rsidP="00384ECE">
            <w:pPr>
              <w:pStyle w:val="a6"/>
              <w:jc w:val="center"/>
            </w:pPr>
            <w:r>
              <w:t>1</w:t>
            </w:r>
          </w:p>
        </w:tc>
        <w:tc>
          <w:tcPr>
            <w:tcW w:w="5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6B7" w:rsidRDefault="00E0511D" w:rsidP="00384ECE">
            <w:pPr>
              <w:pStyle w:val="a6"/>
              <w:jc w:val="center"/>
              <w:rPr>
                <w:szCs w:val="28"/>
              </w:rPr>
            </w:pPr>
            <w:proofErr w:type="spellStart"/>
            <w:r>
              <w:t>Даливалов</w:t>
            </w:r>
            <w:proofErr w:type="spellEnd"/>
            <w:r>
              <w:t xml:space="preserve"> З.Д.</w:t>
            </w:r>
          </w:p>
          <w:p w:rsidR="001506B7" w:rsidRDefault="001506B7" w:rsidP="00384ECE">
            <w:pPr>
              <w:spacing w:line="276" w:lineRule="auto"/>
              <w:jc w:val="center"/>
            </w:pPr>
            <w:r>
              <w:rPr>
                <w:szCs w:val="28"/>
              </w:rPr>
              <w:t>(Председатель  комиссии)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6B7" w:rsidRDefault="00E0511D" w:rsidP="00384ECE">
            <w:pPr>
              <w:pStyle w:val="a6"/>
              <w:jc w:val="center"/>
            </w:pPr>
            <w:r>
              <w:t xml:space="preserve">Глава Администрации </w:t>
            </w:r>
            <w:proofErr w:type="spellStart"/>
            <w:r>
              <w:t>Советинского</w:t>
            </w:r>
            <w:proofErr w:type="spellEnd"/>
            <w:r w:rsidR="001506B7">
              <w:t xml:space="preserve"> сельского поселения</w:t>
            </w:r>
          </w:p>
        </w:tc>
      </w:tr>
      <w:tr w:rsidR="00384ECE" w:rsidTr="00384EC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4ECE" w:rsidRDefault="00D2258F" w:rsidP="00384ECE">
            <w:pPr>
              <w:pStyle w:val="a6"/>
              <w:jc w:val="center"/>
            </w:pPr>
            <w:r>
              <w:t>2</w:t>
            </w:r>
          </w:p>
        </w:tc>
        <w:tc>
          <w:tcPr>
            <w:tcW w:w="5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4ECE" w:rsidRDefault="00384ECE" w:rsidP="00384ECE">
            <w:pPr>
              <w:pStyle w:val="a6"/>
              <w:jc w:val="center"/>
            </w:pPr>
            <w:proofErr w:type="spellStart"/>
            <w:r>
              <w:t>Попивненко</w:t>
            </w:r>
            <w:proofErr w:type="spellEnd"/>
            <w:r>
              <w:t xml:space="preserve"> Г.Н.</w:t>
            </w:r>
          </w:p>
          <w:p w:rsidR="00384ECE" w:rsidRDefault="00384ECE" w:rsidP="00384ECE">
            <w:pPr>
              <w:pStyle w:val="a6"/>
              <w:jc w:val="center"/>
            </w:pPr>
            <w:r>
              <w:t>(секретарь комиссии)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ECE" w:rsidRDefault="00384ECE" w:rsidP="00384ECE">
            <w:pPr>
              <w:pStyle w:val="a6"/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Советинского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</w:tr>
      <w:tr w:rsidR="001506B7" w:rsidTr="00384EC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6B7" w:rsidRDefault="00D2258F" w:rsidP="00384ECE">
            <w:pPr>
              <w:pStyle w:val="a6"/>
              <w:jc w:val="center"/>
            </w:pPr>
            <w:r>
              <w:t>3</w:t>
            </w:r>
          </w:p>
        </w:tc>
        <w:tc>
          <w:tcPr>
            <w:tcW w:w="5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6B7" w:rsidRDefault="00E0511D" w:rsidP="00384ECE">
            <w:pPr>
              <w:pStyle w:val="a6"/>
              <w:jc w:val="center"/>
            </w:pPr>
            <w:r>
              <w:t>Каткова В.Н.</w:t>
            </w:r>
          </w:p>
          <w:p w:rsidR="001506B7" w:rsidRDefault="001506B7" w:rsidP="00384ECE">
            <w:pPr>
              <w:pStyle w:val="a6"/>
              <w:jc w:val="center"/>
            </w:pPr>
            <w:r>
              <w:t>(Член комиссии)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6B7" w:rsidRDefault="00E0511D" w:rsidP="00384ECE">
            <w:pPr>
              <w:pStyle w:val="a6"/>
              <w:jc w:val="center"/>
              <w:rPr>
                <w:color w:val="000000"/>
                <w:szCs w:val="28"/>
              </w:rPr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воспитательной работе</w:t>
            </w:r>
            <w:r w:rsidR="001506B7">
              <w:rPr>
                <w:rStyle w:val="a7"/>
                <w:i w:val="0"/>
                <w:iCs w:val="0"/>
                <w:color w:val="000000"/>
                <w:szCs w:val="28"/>
              </w:rPr>
              <w:t xml:space="preserve"> </w:t>
            </w:r>
          </w:p>
          <w:p w:rsidR="001506B7" w:rsidRDefault="00E0511D" w:rsidP="00384ECE">
            <w:pPr>
              <w:pStyle w:val="a6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МБОУСоветинская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="001506B7">
              <w:rPr>
                <w:color w:val="000000"/>
                <w:szCs w:val="28"/>
              </w:rPr>
              <w:t xml:space="preserve"> СОШ  </w:t>
            </w:r>
          </w:p>
          <w:p w:rsidR="001506B7" w:rsidRDefault="001506B7" w:rsidP="00384ECE">
            <w:pPr>
              <w:pStyle w:val="a6"/>
              <w:jc w:val="center"/>
            </w:pPr>
            <w:r>
              <w:rPr>
                <w:color w:val="000000"/>
                <w:szCs w:val="28"/>
              </w:rPr>
              <w:t>(по согласованию)</w:t>
            </w:r>
          </w:p>
        </w:tc>
      </w:tr>
      <w:tr w:rsidR="001506B7" w:rsidTr="00384EC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6B7" w:rsidRDefault="00D2258F" w:rsidP="00384ECE">
            <w:pPr>
              <w:pStyle w:val="a6"/>
              <w:jc w:val="center"/>
            </w:pPr>
            <w:r>
              <w:t>4</w:t>
            </w:r>
          </w:p>
        </w:tc>
        <w:tc>
          <w:tcPr>
            <w:tcW w:w="5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6B7" w:rsidRDefault="00E0511D" w:rsidP="00384E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Конюхов С.Н.</w:t>
            </w:r>
          </w:p>
          <w:p w:rsidR="001506B7" w:rsidRDefault="001506B7" w:rsidP="00384ECE">
            <w:pPr>
              <w:pStyle w:val="a6"/>
              <w:jc w:val="center"/>
            </w:pPr>
            <w:r>
              <w:t xml:space="preserve"> (Член комиссии)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6B7" w:rsidRDefault="001506B7" w:rsidP="00384E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УУП ОМВД России по </w:t>
            </w:r>
            <w:proofErr w:type="spellStart"/>
            <w:r>
              <w:rPr>
                <w:szCs w:val="28"/>
              </w:rPr>
              <w:t>Неклиновскому</w:t>
            </w:r>
            <w:proofErr w:type="spellEnd"/>
            <w:r>
              <w:rPr>
                <w:szCs w:val="28"/>
              </w:rPr>
              <w:t xml:space="preserve"> району </w:t>
            </w:r>
          </w:p>
          <w:p w:rsidR="001506B7" w:rsidRDefault="001506B7" w:rsidP="00384ECE">
            <w:pPr>
              <w:pStyle w:val="a6"/>
              <w:jc w:val="center"/>
            </w:pPr>
            <w:r>
              <w:rPr>
                <w:color w:val="000000"/>
                <w:szCs w:val="28"/>
              </w:rPr>
              <w:t>(по согласованию)</w:t>
            </w:r>
          </w:p>
        </w:tc>
      </w:tr>
      <w:tr w:rsidR="001506B7" w:rsidTr="00384EC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6B7" w:rsidRDefault="00D2258F" w:rsidP="00384ECE">
            <w:pPr>
              <w:pStyle w:val="a6"/>
              <w:jc w:val="center"/>
            </w:pPr>
            <w:r>
              <w:t>5</w:t>
            </w:r>
          </w:p>
        </w:tc>
        <w:tc>
          <w:tcPr>
            <w:tcW w:w="5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6B7" w:rsidRDefault="00A95E17" w:rsidP="00384ECE">
            <w:pPr>
              <w:pStyle w:val="a6"/>
            </w:pPr>
            <w:r>
              <w:t xml:space="preserve">                       </w:t>
            </w:r>
            <w:r w:rsidR="00CE34DF">
              <w:t>Лебедева Г.А.</w:t>
            </w:r>
          </w:p>
          <w:p w:rsidR="001506B7" w:rsidRDefault="001506B7" w:rsidP="00384ECE">
            <w:pPr>
              <w:pStyle w:val="a6"/>
              <w:jc w:val="center"/>
            </w:pPr>
            <w:r>
              <w:t>(Член комиссии)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6B7" w:rsidRDefault="00CE34DF" w:rsidP="00384ECE">
            <w:pPr>
              <w:pStyle w:val="a6"/>
              <w:jc w:val="center"/>
            </w:pPr>
            <w:r>
              <w:t>Директор МУК НРРО «СДК и</w:t>
            </w:r>
            <w:proofErr w:type="gramStart"/>
            <w:r>
              <w:t xml:space="preserve"> К</w:t>
            </w:r>
            <w:proofErr w:type="gramEnd"/>
            <w:r>
              <w:t>»</w:t>
            </w:r>
          </w:p>
        </w:tc>
      </w:tr>
      <w:tr w:rsidR="001506B7" w:rsidTr="00384EC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6B7" w:rsidRDefault="00D2258F" w:rsidP="00384ECE">
            <w:pPr>
              <w:pStyle w:val="a6"/>
              <w:jc w:val="center"/>
            </w:pPr>
            <w:r>
              <w:t>6</w:t>
            </w:r>
          </w:p>
        </w:tc>
        <w:tc>
          <w:tcPr>
            <w:tcW w:w="5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6B7" w:rsidRDefault="00CE34DF" w:rsidP="00384ECE">
            <w:pPr>
              <w:pStyle w:val="a6"/>
              <w:jc w:val="center"/>
            </w:pPr>
            <w:proofErr w:type="spellStart"/>
            <w:r>
              <w:t>Кильченко</w:t>
            </w:r>
            <w:proofErr w:type="spellEnd"/>
            <w:r>
              <w:t xml:space="preserve"> В.Н.</w:t>
            </w:r>
          </w:p>
          <w:p w:rsidR="001506B7" w:rsidRDefault="00384ECE" w:rsidP="00384ECE">
            <w:pPr>
              <w:pStyle w:val="a6"/>
              <w:jc w:val="center"/>
            </w:pPr>
            <w:r>
              <w:t xml:space="preserve">(член комиссии </w:t>
            </w:r>
            <w:proofErr w:type="gramStart"/>
            <w:r w:rsidR="001506B7">
              <w:t>комиссии</w:t>
            </w:r>
            <w:proofErr w:type="gramEnd"/>
            <w:r w:rsidR="001506B7">
              <w:t>)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34DF" w:rsidRDefault="00CE34DF" w:rsidP="00384ECE">
            <w:pPr>
              <w:pStyle w:val="a6"/>
              <w:jc w:val="center"/>
            </w:pPr>
            <w:r>
              <w:t xml:space="preserve">Заведующий </w:t>
            </w:r>
            <w:proofErr w:type="spellStart"/>
            <w:r>
              <w:t>Советинским</w:t>
            </w:r>
            <w:proofErr w:type="spellEnd"/>
            <w:r>
              <w:t xml:space="preserve"> отделом МБУ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библиотека.</w:t>
            </w:r>
          </w:p>
        </w:tc>
      </w:tr>
      <w:tr w:rsidR="00384ECE" w:rsidTr="0038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851" w:type="dxa"/>
          </w:tcPr>
          <w:p w:rsidR="00384ECE" w:rsidRDefault="00D2258F" w:rsidP="00384ECE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5213" w:type="dxa"/>
          </w:tcPr>
          <w:p w:rsidR="00384ECE" w:rsidRPr="00384ECE" w:rsidRDefault="00384ECE" w:rsidP="00384ECE">
            <w:pPr>
              <w:spacing w:line="276" w:lineRule="auto"/>
              <w:jc w:val="center"/>
              <w:rPr>
                <w:szCs w:val="28"/>
              </w:rPr>
            </w:pPr>
            <w:r w:rsidRPr="00384ECE">
              <w:rPr>
                <w:szCs w:val="28"/>
              </w:rPr>
              <w:t>Панферова Ю.А.</w:t>
            </w:r>
          </w:p>
          <w:p w:rsidR="00384ECE" w:rsidRDefault="00384ECE" w:rsidP="00384ECE">
            <w:pPr>
              <w:spacing w:line="276" w:lineRule="auto"/>
              <w:jc w:val="center"/>
              <w:rPr>
                <w:sz w:val="26"/>
                <w:szCs w:val="28"/>
              </w:rPr>
            </w:pPr>
            <w:r w:rsidRPr="00384ECE">
              <w:rPr>
                <w:szCs w:val="28"/>
              </w:rPr>
              <w:t>( член комиссии)</w:t>
            </w:r>
          </w:p>
        </w:tc>
        <w:tc>
          <w:tcPr>
            <w:tcW w:w="3606" w:type="dxa"/>
          </w:tcPr>
          <w:p w:rsidR="00384ECE" w:rsidRDefault="00D2258F" w:rsidP="00D2258F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Депутат </w:t>
            </w:r>
            <w:proofErr w:type="spellStart"/>
            <w:r>
              <w:rPr>
                <w:sz w:val="26"/>
                <w:szCs w:val="28"/>
              </w:rPr>
              <w:t>Советинского</w:t>
            </w:r>
            <w:proofErr w:type="spellEnd"/>
            <w:r>
              <w:rPr>
                <w:sz w:val="26"/>
                <w:szCs w:val="28"/>
              </w:rPr>
              <w:t xml:space="preserve"> с/</w:t>
            </w:r>
            <w:proofErr w:type="gramStart"/>
            <w:r>
              <w:rPr>
                <w:sz w:val="26"/>
                <w:szCs w:val="28"/>
              </w:rPr>
              <w:t>п</w:t>
            </w:r>
            <w:proofErr w:type="gramEnd"/>
          </w:p>
        </w:tc>
      </w:tr>
      <w:tr w:rsidR="00384ECE" w:rsidTr="0038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851" w:type="dxa"/>
          </w:tcPr>
          <w:p w:rsidR="00384ECE" w:rsidRDefault="00D2258F" w:rsidP="00384ECE">
            <w:r>
              <w:t xml:space="preserve">   8</w:t>
            </w:r>
          </w:p>
        </w:tc>
        <w:tc>
          <w:tcPr>
            <w:tcW w:w="5213" w:type="dxa"/>
          </w:tcPr>
          <w:p w:rsidR="00D2258F" w:rsidRDefault="00D2258F" w:rsidP="00384ECE">
            <w:r>
              <w:t xml:space="preserve">                     Борисенко А.В.</w:t>
            </w:r>
          </w:p>
          <w:p w:rsidR="00384ECE" w:rsidRPr="00D2258F" w:rsidRDefault="00D2258F" w:rsidP="00D2258F">
            <w:pPr>
              <w:tabs>
                <w:tab w:val="left" w:pos="1528"/>
              </w:tabs>
            </w:pPr>
            <w:r>
              <w:tab/>
              <w:t>(член комиссии)</w:t>
            </w:r>
          </w:p>
        </w:tc>
        <w:tc>
          <w:tcPr>
            <w:tcW w:w="3606" w:type="dxa"/>
          </w:tcPr>
          <w:p w:rsidR="00384ECE" w:rsidRDefault="00D2258F" w:rsidP="00D2258F">
            <w:pPr>
              <w:jc w:val="center"/>
            </w:pPr>
            <w:r>
              <w:t xml:space="preserve">Ведущий специалист   Администрации </w:t>
            </w:r>
            <w:proofErr w:type="spellStart"/>
            <w:r>
              <w:t>Советинского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</w:tr>
      <w:tr w:rsidR="00384ECE" w:rsidTr="0038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851" w:type="dxa"/>
          </w:tcPr>
          <w:p w:rsidR="00384ECE" w:rsidRDefault="00D2258F" w:rsidP="00384ECE">
            <w:r>
              <w:t xml:space="preserve">   9</w:t>
            </w:r>
          </w:p>
        </w:tc>
        <w:tc>
          <w:tcPr>
            <w:tcW w:w="5209" w:type="dxa"/>
          </w:tcPr>
          <w:p w:rsidR="00384ECE" w:rsidRDefault="00D2258F" w:rsidP="00D2258F">
            <w:pPr>
              <w:tabs>
                <w:tab w:val="left" w:pos="1453"/>
              </w:tabs>
            </w:pPr>
            <w:r>
              <w:tab/>
              <w:t>Шевченко О.В.</w:t>
            </w:r>
          </w:p>
          <w:p w:rsidR="00D2258F" w:rsidRDefault="00D2258F" w:rsidP="00D2258F">
            <w:pPr>
              <w:tabs>
                <w:tab w:val="left" w:pos="1453"/>
              </w:tabs>
            </w:pPr>
            <w:r>
              <w:t xml:space="preserve">                   (член комиссии)</w:t>
            </w:r>
          </w:p>
        </w:tc>
        <w:tc>
          <w:tcPr>
            <w:tcW w:w="3610" w:type="dxa"/>
          </w:tcPr>
          <w:p w:rsidR="00384ECE" w:rsidRDefault="00D2258F" w:rsidP="00D2258F">
            <w:pPr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Советинского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</w:tr>
    </w:tbl>
    <w:p w:rsidR="00541B9D" w:rsidRDefault="00541B9D"/>
    <w:sectPr w:rsidR="00541B9D" w:rsidSect="004F658C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C9" w:rsidRDefault="004957C9" w:rsidP="004F658C">
      <w:r>
        <w:separator/>
      </w:r>
    </w:p>
  </w:endnote>
  <w:endnote w:type="continuationSeparator" w:id="0">
    <w:p w:rsidR="004957C9" w:rsidRDefault="004957C9" w:rsidP="004F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C9" w:rsidRDefault="004957C9" w:rsidP="004F658C">
      <w:r>
        <w:separator/>
      </w:r>
    </w:p>
  </w:footnote>
  <w:footnote w:type="continuationSeparator" w:id="0">
    <w:p w:rsidR="004957C9" w:rsidRDefault="004957C9" w:rsidP="004F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19"/>
    <w:rsid w:val="001506B7"/>
    <w:rsid w:val="00356FD3"/>
    <w:rsid w:val="00384ECE"/>
    <w:rsid w:val="004957C9"/>
    <w:rsid w:val="004E2F06"/>
    <w:rsid w:val="004F658C"/>
    <w:rsid w:val="00541B9D"/>
    <w:rsid w:val="005817A8"/>
    <w:rsid w:val="00683476"/>
    <w:rsid w:val="00831519"/>
    <w:rsid w:val="00A95E17"/>
    <w:rsid w:val="00AA5B94"/>
    <w:rsid w:val="00CE34DF"/>
    <w:rsid w:val="00D2258F"/>
    <w:rsid w:val="00D70F62"/>
    <w:rsid w:val="00DE6FFF"/>
    <w:rsid w:val="00E0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06B7"/>
    <w:rPr>
      <w:color w:val="000080"/>
      <w:u w:val="single"/>
    </w:rPr>
  </w:style>
  <w:style w:type="paragraph" w:styleId="a4">
    <w:name w:val="Title"/>
    <w:basedOn w:val="a"/>
    <w:link w:val="a5"/>
    <w:qFormat/>
    <w:rsid w:val="001506B7"/>
    <w:pPr>
      <w:suppressAutoHyphens w:val="0"/>
      <w:jc w:val="center"/>
    </w:pPr>
    <w:rPr>
      <w:sz w:val="24"/>
      <w:lang w:eastAsia="ru-RU"/>
    </w:rPr>
  </w:style>
  <w:style w:type="character" w:customStyle="1" w:styleId="a5">
    <w:name w:val="Название Знак"/>
    <w:basedOn w:val="a0"/>
    <w:link w:val="a4"/>
    <w:rsid w:val="001506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1506B7"/>
    <w:pPr>
      <w:suppressLineNumbers/>
    </w:pPr>
  </w:style>
  <w:style w:type="character" w:styleId="a7">
    <w:name w:val="Emphasis"/>
    <w:basedOn w:val="a0"/>
    <w:qFormat/>
    <w:rsid w:val="001506B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506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6B7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4F65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658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4F65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658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06B7"/>
    <w:rPr>
      <w:color w:val="000080"/>
      <w:u w:val="single"/>
    </w:rPr>
  </w:style>
  <w:style w:type="paragraph" w:styleId="a4">
    <w:name w:val="Title"/>
    <w:basedOn w:val="a"/>
    <w:link w:val="a5"/>
    <w:qFormat/>
    <w:rsid w:val="001506B7"/>
    <w:pPr>
      <w:suppressAutoHyphens w:val="0"/>
      <w:jc w:val="center"/>
    </w:pPr>
    <w:rPr>
      <w:sz w:val="24"/>
      <w:lang w:eastAsia="ru-RU"/>
    </w:rPr>
  </w:style>
  <w:style w:type="character" w:customStyle="1" w:styleId="a5">
    <w:name w:val="Название Знак"/>
    <w:basedOn w:val="a0"/>
    <w:link w:val="a4"/>
    <w:rsid w:val="001506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1506B7"/>
    <w:pPr>
      <w:suppressLineNumbers/>
    </w:pPr>
  </w:style>
  <w:style w:type="character" w:styleId="a7">
    <w:name w:val="Emphasis"/>
    <w:basedOn w:val="a0"/>
    <w:qFormat/>
    <w:rsid w:val="001506B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506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6B7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4F65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658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4F65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658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6;&#1083;&#1086;&#1078;%20&#1087;&#1086;%20&#1072;&#1085;&#1090;&#1080;&#1085;&#1072;&#1088;&#1082;&#1086;&#1090;&#1080;&#1095;&#1077;&#1089;&#1082;&#1086;&#1081;%20&#1082;&#1086;&#1084;&#1080;&#1089;&#1089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2019-11-13T12:12:00Z</cp:lastPrinted>
  <dcterms:created xsi:type="dcterms:W3CDTF">2019-10-17T06:31:00Z</dcterms:created>
  <dcterms:modified xsi:type="dcterms:W3CDTF">2019-11-13T12:16:00Z</dcterms:modified>
</cp:coreProperties>
</file>