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481"/>
        <w:jc w:val="right"/>
        <w:rPr>
          <w:sz w:val="28"/>
        </w:rPr>
      </w:pPr>
    </w:p>
    <w:p w14:paraId="03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66877" cy="8477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66877" cy="8477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АДМИНИСТРАЦИИ СОВЕТИНСКОГО СЕЛЬСКОГО ПОСЕЛЕНИЯ</w:t>
      </w:r>
    </w:p>
    <w:p w14:paraId="05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 Ростовская область</w:t>
      </w:r>
    </w:p>
    <w:p w14:paraId="06000000">
      <w:pPr>
        <w:numPr>
          <w:ilvl w:val="0"/>
          <w:numId w:val="0"/>
        </w:numPr>
        <w:ind w:firstLine="12" w:left="12" w:right="23"/>
        <w:jc w:val="center"/>
        <w:rPr>
          <w:rFonts w:ascii="Times New Roman" w:hAnsi="Times New Roman"/>
          <w:sz w:val="28"/>
        </w:rPr>
      </w:pPr>
    </w:p>
    <w:p w14:paraId="07000000">
      <w:pPr>
        <w:numPr>
          <w:ilvl w:val="0"/>
          <w:numId w:val="0"/>
        </w:numPr>
        <w:ind w:firstLine="12" w:left="12" w:right="23"/>
        <w:jc w:val="center"/>
        <w:rPr>
          <w:rFonts w:ascii="Times New Roman" w:hAnsi="Times New Roman"/>
          <w:sz w:val="28"/>
        </w:rPr>
      </w:pPr>
    </w:p>
    <w:p w14:paraId="08000000">
      <w:pPr>
        <w:numPr>
          <w:ilvl w:val="0"/>
          <w:numId w:val="0"/>
        </w:numPr>
        <w:ind w:firstLine="12" w:left="12" w:right="2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9000000">
      <w:pPr>
        <w:numPr>
          <w:ilvl w:val="0"/>
          <w:numId w:val="0"/>
        </w:numPr>
        <w:ind w:firstLine="12" w:left="12" w:right="23"/>
        <w:jc w:val="center"/>
        <w:rPr>
          <w:rFonts w:ascii="Times New Roman" w:hAnsi="Times New Roman"/>
          <w:sz w:val="28"/>
        </w:rPr>
      </w:pPr>
    </w:p>
    <w:p w14:paraId="0A000000">
      <w:pPr>
        <w:numPr>
          <w:ilvl w:val="0"/>
          <w:numId w:val="0"/>
        </w:numPr>
        <w:ind w:firstLine="12" w:left="12" w:right="23"/>
        <w:jc w:val="center"/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sz w:val="26"/>
        </w:rPr>
      </w:pPr>
      <w:r>
        <w:rPr>
          <w:rFonts w:ascii="Times New Roman" w:hAnsi="Times New Roman"/>
          <w:sz w:val="28"/>
        </w:rPr>
        <w:t xml:space="preserve">« 09 »  октября 2024 </w:t>
      </w:r>
      <w:r>
        <w:rPr>
          <w:rFonts w:ascii="Times New Roman" w:hAnsi="Times New Roman"/>
          <w:sz w:val="28"/>
        </w:rPr>
        <w:t>г.                                                                          № 67</w:t>
      </w:r>
    </w:p>
    <w:p w14:paraId="0C000000">
      <w:pPr>
        <w:ind/>
        <w:jc w:val="center"/>
        <w:rPr>
          <w:sz w:val="26"/>
        </w:rPr>
      </w:pPr>
    </w:p>
    <w:p w14:paraId="0D000000">
      <w:pPr>
        <w:ind/>
        <w:jc w:val="both"/>
        <w:rPr>
          <w:sz w:val="24"/>
        </w:rPr>
      </w:pPr>
    </w:p>
    <w:tbl>
      <w:tblPr>
        <w:tblStyle w:val="Style_3"/>
        <w:tblInd w:type="dxa" w:w="1809"/>
        <w:tblLayout w:type="fixed"/>
      </w:tblPr>
      <w:tblGrid>
        <w:gridCol w:w="5954"/>
      </w:tblGrid>
      <w:tr>
        <w:tc>
          <w:tcPr>
            <w:tcW w:type="dxa" w:w="5954"/>
          </w:tcPr>
          <w:p w14:paraId="0E000000">
            <w:pPr>
              <w:spacing w:line="21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Об утверждении Порядка организации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 xml:space="preserve">работы по рассмотрению обращений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 xml:space="preserve">граждан в Администрации </w:t>
            </w:r>
            <w:r>
              <w:rPr>
                <w:b w:val="1"/>
                <w:sz w:val="28"/>
              </w:rPr>
              <w:br/>
            </w:r>
            <w:r>
              <w:rPr>
                <w:b w:val="1"/>
                <w:sz w:val="28"/>
              </w:rPr>
              <w:t>Советинского сельского поселения</w:t>
            </w:r>
          </w:p>
        </w:tc>
      </w:tr>
    </w:tbl>
    <w:p w14:paraId="0F000000">
      <w:pPr>
        <w:spacing w:line="216" w:lineRule="auto"/>
        <w:ind/>
        <w:jc w:val="center"/>
        <w:rPr>
          <w:sz w:val="28"/>
        </w:rPr>
      </w:pPr>
    </w:p>
    <w:p w14:paraId="10000000">
      <w:pPr>
        <w:spacing w:line="216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Федерации», </w:t>
      </w:r>
      <w:r>
        <w:rPr>
          <w:sz w:val="28"/>
        </w:rPr>
        <w:t>Ф</w:t>
      </w:r>
      <w:r>
        <w:rPr>
          <w:sz w:val="28"/>
        </w:rPr>
        <w:t xml:space="preserve">едеральным законом от 04.08.2023 №480-ФЗ «О внесении изменений в Федеральный закон «О порядке рассмотрения обращений граждан Российской Федерации», </w:t>
      </w:r>
      <w:r>
        <w:rPr>
          <w:sz w:val="28"/>
        </w:rPr>
        <w:t>Областным законом от 18.09.2006 № 540-ЗС «Об обращениях граждан»</w:t>
      </w:r>
      <w:r>
        <w:rPr>
          <w:sz w:val="28"/>
        </w:rPr>
        <w:t>, Уставом муниципального образования «Советинское сельское поселение</w:t>
      </w:r>
      <w:r>
        <w:rPr>
          <w:sz w:val="28"/>
        </w:rPr>
        <w:t xml:space="preserve">», в целях приведения в соответствие с действующим законодательством </w:t>
      </w:r>
      <w:r>
        <w:rPr>
          <w:sz w:val="28"/>
        </w:rPr>
        <w:t xml:space="preserve">Администрация </w:t>
      </w:r>
      <w:r>
        <w:rPr>
          <w:sz w:val="28"/>
        </w:rPr>
        <w:t>Советинского сельского поселения</w:t>
      </w:r>
      <w:r>
        <w:rPr>
          <w:rFonts w:ascii="Times New Roman Полужирный" w:hAnsi="Times New Roman Полужирный"/>
          <w:b w:val="1"/>
          <w:spacing w:val="60"/>
          <w:sz w:val="28"/>
        </w:rPr>
        <w:t xml:space="preserve"> </w:t>
      </w:r>
      <w:r>
        <w:rPr>
          <w:rFonts w:ascii="Times New Roman Полужирный" w:hAnsi="Times New Roman Полужирный"/>
          <w:b w:val="1"/>
          <w:spacing w:val="60"/>
          <w:sz w:val="28"/>
        </w:rPr>
        <w:t>постановляе</w:t>
      </w:r>
      <w:r>
        <w:rPr>
          <w:b w:val="1"/>
          <w:sz w:val="28"/>
        </w:rPr>
        <w:t>т:</w:t>
      </w:r>
    </w:p>
    <w:p w14:paraId="11000000">
      <w:pPr>
        <w:spacing w:line="216" w:lineRule="auto"/>
        <w:ind w:firstLine="709" w:left="0"/>
        <w:jc w:val="both"/>
        <w:rPr>
          <w:sz w:val="28"/>
        </w:rPr>
      </w:pPr>
    </w:p>
    <w:p w14:paraId="12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1. Утвердить Порядок организации работы по рассмотрению обращений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Советинского сельского поселения </w:t>
      </w:r>
      <w:r>
        <w:rPr>
          <w:sz w:val="28"/>
        </w:rPr>
        <w:t>согласно приложению.</w:t>
      </w:r>
    </w:p>
    <w:p w14:paraId="13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 Специалистам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обеспечить исполнение настоящего постановления.</w:t>
      </w:r>
    </w:p>
    <w:p w14:paraId="14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>Настоящее постановление вступает в силу со дня его официального опубликования.</w:t>
      </w:r>
    </w:p>
    <w:p w14:paraId="15000000">
      <w:pPr>
        <w:spacing w:line="216" w:lineRule="auto"/>
        <w:ind w:firstLine="709" w:left="0"/>
        <w:jc w:val="left"/>
        <w:rPr>
          <w:sz w:val="28"/>
        </w:rPr>
      </w:pPr>
      <w:r>
        <w:rPr>
          <w:sz w:val="28"/>
        </w:rPr>
        <w:t>4. </w:t>
      </w:r>
      <w:r>
        <w:rPr>
          <w:sz w:val="28"/>
        </w:rPr>
        <w:t>Признать утратившим силу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остановление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от 21.06.2018 </w:t>
      </w:r>
      <w:r>
        <w:rPr>
          <w:sz w:val="28"/>
        </w:rPr>
        <w:t xml:space="preserve">№ 73 </w:t>
      </w:r>
      <w:r>
        <w:rPr>
          <w:b w:val="0"/>
          <w:sz w:val="28"/>
        </w:rPr>
        <w:t>«</w:t>
      </w:r>
      <w:r>
        <w:rPr>
          <w:b w:val="0"/>
          <w:sz w:val="28"/>
        </w:rPr>
        <w:t>О внесении изменений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Постановление Администрации Советинского сельского поселения №5 от 13 февраля 2017 г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Об утверждении Порядка организации </w:t>
      </w:r>
      <w:r>
        <w:rPr>
          <w:b w:val="0"/>
          <w:sz w:val="28"/>
        </w:rPr>
        <w:t xml:space="preserve">работы по рассмотрению обращений 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граждан в Администрации </w:t>
      </w:r>
      <w:r>
        <w:rPr>
          <w:b w:val="0"/>
          <w:sz w:val="28"/>
        </w:rPr>
        <w:t>Советинского сельского поселения</w:t>
      </w:r>
      <w:r>
        <w:rPr>
          <w:b w:val="0"/>
          <w:sz w:val="28"/>
        </w:rPr>
        <w:t>»</w:t>
      </w:r>
    </w:p>
    <w:p w14:paraId="1600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>5. Контроль за выполнением настоящего постановления оставляю за собой.</w:t>
      </w:r>
    </w:p>
    <w:p w14:paraId="17000000">
      <w:pPr>
        <w:spacing w:line="216" w:lineRule="auto"/>
        <w:ind w:firstLine="709" w:left="0"/>
        <w:jc w:val="both"/>
        <w:rPr>
          <w:sz w:val="26"/>
        </w:rPr>
      </w:pPr>
    </w:p>
    <w:p w14:paraId="18000000">
      <w:pPr>
        <w:spacing w:line="216" w:lineRule="auto"/>
        <w:ind w:firstLine="709" w:left="0"/>
        <w:jc w:val="both"/>
        <w:rPr>
          <w:sz w:val="26"/>
        </w:rPr>
      </w:pPr>
    </w:p>
    <w:p w14:paraId="19000000">
      <w:pPr>
        <w:spacing w:line="216" w:lineRule="auto"/>
        <w:ind w:firstLine="709" w:left="0"/>
        <w:jc w:val="both"/>
        <w:rPr>
          <w:sz w:val="26"/>
        </w:rPr>
      </w:pPr>
    </w:p>
    <w:p w14:paraId="1A000000">
      <w:pPr>
        <w:keepNext w:val="1"/>
        <w:ind/>
        <w:jc w:val="both"/>
        <w:outlineLvl w:val="0"/>
        <w:rPr>
          <w:b w:val="1"/>
          <w:sz w:val="26"/>
        </w:rPr>
      </w:pPr>
      <w:r>
        <w:rPr>
          <w:b w:val="1"/>
          <w:sz w:val="26"/>
        </w:rPr>
        <w:t>Глава Администрации</w:t>
      </w:r>
    </w:p>
    <w:p w14:paraId="1B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>Советинского сельского поселения</w:t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ab/>
      </w:r>
      <w:r>
        <w:rPr>
          <w:b w:val="1"/>
          <w:sz w:val="26"/>
        </w:rPr>
        <w:t>З.Д.Даливалов</w:t>
      </w:r>
    </w:p>
    <w:p w14:paraId="1C000000">
      <w:pPr>
        <w:ind/>
        <w:jc w:val="both"/>
        <w:rPr>
          <w:sz w:val="16"/>
        </w:rPr>
      </w:pPr>
    </w:p>
    <w:p w14:paraId="1D000000">
      <w:pPr>
        <w:ind/>
        <w:jc w:val="both"/>
        <w:rPr>
          <w:sz w:val="16"/>
        </w:rPr>
      </w:pPr>
      <w:r>
        <w:rPr>
          <w:sz w:val="16"/>
        </w:rPr>
        <w:t>Постановление  вносит</w:t>
      </w:r>
      <w:r>
        <w:rPr>
          <w:sz w:val="16"/>
        </w:rPr>
        <w:t xml:space="preserve"> ведущий специалист по кадровым и общим вопросам</w:t>
      </w:r>
    </w:p>
    <w:p w14:paraId="1E000000">
      <w:pPr>
        <w:pageBreakBefore w:val="1"/>
        <w:ind w:firstLine="0" w:left="6237"/>
        <w:jc w:val="center"/>
        <w:rPr>
          <w:sz w:val="28"/>
        </w:rPr>
      </w:pPr>
    </w:p>
    <w:p w14:paraId="1F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br/>
      </w:r>
      <w:r>
        <w:rPr>
          <w:sz w:val="22"/>
        </w:rPr>
        <w:t>к</w:t>
      </w:r>
      <w:r>
        <w:rPr>
          <w:sz w:val="22"/>
        </w:rPr>
        <w:t xml:space="preserve"> </w:t>
      </w:r>
      <w:r>
        <w:rPr>
          <w:sz w:val="22"/>
        </w:rPr>
        <w:t>постановлению</w:t>
      </w:r>
    </w:p>
    <w:p w14:paraId="20000000">
      <w:pPr>
        <w:ind w:firstLine="0" w:left="3402"/>
        <w:jc w:val="right"/>
        <w:rPr>
          <w:sz w:val="22"/>
        </w:rPr>
      </w:pPr>
      <w:r>
        <w:rPr>
          <w:sz w:val="22"/>
        </w:rPr>
        <w:t>Администрации</w:t>
      </w:r>
    </w:p>
    <w:p w14:paraId="21000000">
      <w:pPr>
        <w:ind w:firstLine="0" w:left="6237"/>
        <w:jc w:val="right"/>
        <w:rPr>
          <w:sz w:val="22"/>
        </w:rPr>
      </w:pPr>
      <w:r>
        <w:rPr>
          <w:sz w:val="22"/>
        </w:rPr>
        <w:t>Советинского сельского поселения</w:t>
      </w:r>
    </w:p>
    <w:p w14:paraId="22000000">
      <w:pPr>
        <w:ind w:firstLine="0" w:left="6237"/>
        <w:jc w:val="right"/>
        <w:rPr>
          <w:sz w:val="22"/>
        </w:rPr>
      </w:pPr>
      <w:r>
        <w:rPr>
          <w:sz w:val="22"/>
        </w:rPr>
        <w:t>от 09.10.2024г №   67</w:t>
      </w:r>
    </w:p>
    <w:p w14:paraId="23000000">
      <w:pPr>
        <w:ind/>
        <w:jc w:val="center"/>
        <w:rPr>
          <w:sz w:val="28"/>
        </w:rPr>
      </w:pPr>
    </w:p>
    <w:p w14:paraId="24000000">
      <w:pPr>
        <w:ind/>
        <w:jc w:val="center"/>
        <w:rPr>
          <w:sz w:val="28"/>
        </w:rPr>
      </w:pPr>
    </w:p>
    <w:p w14:paraId="25000000">
      <w:pPr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26000000">
      <w:pPr>
        <w:ind/>
        <w:jc w:val="center"/>
        <w:rPr>
          <w:sz w:val="28"/>
        </w:rPr>
      </w:pPr>
      <w:r>
        <w:rPr>
          <w:sz w:val="28"/>
        </w:rPr>
        <w:t>организации работы по рассмотрению обращений граждан</w:t>
      </w:r>
    </w:p>
    <w:p w14:paraId="27000000">
      <w:pPr>
        <w:ind/>
        <w:jc w:val="center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2B000000">
      <w:pPr>
        <w:ind/>
        <w:jc w:val="center"/>
        <w:rPr>
          <w:sz w:val="28"/>
        </w:rPr>
      </w:pP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 Настоящий Порядок организации работы по рассмотрению обращений граждан в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(далее – Порядок) устанавливает требования к организации работы в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 по своевременному и полному рассмотрению устных и письменных обращений граждан, принятию по ним решений и направлению ответов заявителям в срок, установленный законодательством Российской Федерации.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1.2. Организация работы по рассмотрению обращений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осуществляется в соответствии со следующими правовыми актами: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Конституцией Российской Федерации; 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</w:t>
      </w:r>
      <w:r>
        <w:rPr>
          <w:sz w:val="28"/>
        </w:rPr>
        <w:t>от 02.03.2007 № 25-ФЗ «О муниципальной службе в Российской Федерации</w:t>
      </w:r>
      <w:r>
        <w:rPr>
          <w:sz w:val="28"/>
        </w:rPr>
        <w:t xml:space="preserve">»; 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Федеральным законом от 04.08.2023 №480-ФЗ «О внесении изменений в Федеральный закон «О порядке рассмотрения обращений граждан Российской Федерации»;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от 27.07.2006 № 152-ФЗ «О персональных данных»; 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Областным законом от 25.10.2002 № 273-ЗС «Об административных правонарушениях»;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Областным законом от 18.09.2006 № 540-ЗС «Об обращениях граждан»; 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27.12.2023 №2334 «Об утверждении Правил использования федеральной государственной информационной системы «Единый портала государственных и муниципальных услуг(функций)»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</w:t>
      </w:r>
      <w:bookmarkStart w:id="1" w:name="_GoBack"/>
      <w:bookmarkEnd w:id="1"/>
      <w:r>
        <w:rPr>
          <w:sz w:val="28"/>
        </w:rPr>
        <w:t xml:space="preserve">ми органами и </w:t>
      </w:r>
      <w:r>
        <w:rPr>
          <w:sz w:val="28"/>
        </w:rPr>
        <w:t xml:space="preserve">организациями указанных обращений и сообщений и направления ответов на такие обращения и сообщения»; 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Уставом </w:t>
      </w:r>
      <w:r>
        <w:rPr>
          <w:sz w:val="28"/>
        </w:rPr>
        <w:t>муниципального образования «Советинское сельское поселение»</w:t>
      </w:r>
      <w:r>
        <w:rPr>
          <w:sz w:val="28"/>
        </w:rPr>
        <w:t>;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егламент</w:t>
      </w:r>
      <w:r>
        <w:rPr>
          <w:sz w:val="28"/>
        </w:rPr>
        <w:t xml:space="preserve">ом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;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Инструкци</w:t>
      </w:r>
      <w:r>
        <w:rPr>
          <w:sz w:val="28"/>
        </w:rPr>
        <w:t>ей</w:t>
      </w:r>
      <w:r>
        <w:rPr>
          <w:sz w:val="28"/>
        </w:rPr>
        <w:t xml:space="preserve"> по делопроизводству в </w:t>
      </w:r>
      <w:r>
        <w:rPr>
          <w:sz w:val="28"/>
        </w:rPr>
        <w:t>Адм</w:t>
      </w:r>
      <w:r>
        <w:rPr>
          <w:sz w:val="28"/>
        </w:rPr>
        <w:t xml:space="preserve">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1.3. Положения Порядка распространяются на все устные обращения, обращения в письменной форме, обращения в форме электронного документа,</w:t>
      </w:r>
      <w:r>
        <w:rPr>
          <w:sz w:val="28"/>
        </w:rPr>
        <w:t xml:space="preserve"> а также с использованием федеральной государ</w:t>
      </w:r>
      <w:r>
        <w:rPr>
          <w:sz w:val="28"/>
        </w:rPr>
        <w:t>ственной информационной системы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портал государственных и муниципальных услуг</w:t>
      </w:r>
      <w:r>
        <w:rPr>
          <w:sz w:val="28"/>
        </w:rPr>
        <w:t xml:space="preserve"> </w:t>
      </w:r>
      <w:r>
        <w:rPr>
          <w:sz w:val="28"/>
        </w:rPr>
        <w:t>(функций)</w:t>
      </w:r>
      <w:r>
        <w:rPr>
          <w:sz w:val="28"/>
        </w:rPr>
        <w:t xml:space="preserve">» (далее- Единый портал)» </w:t>
      </w:r>
      <w:r>
        <w:rPr>
          <w:sz w:val="28"/>
        </w:rPr>
        <w:t>индивидуальные и коллективные обращения граждан, кроме обращений, рассмотрение которых регулируется соответствующими законодательными и иными нормативными правовыми актами.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в том числе юридических лиц, осуществляющих публично значимые функции государственных и муниципальных учреждений, иных организаций и должностных лиц, за исключением случаев, установленных международными договорами Российской Федерации или законодательством Российской Федерации (далее – граждане).</w:t>
      </w:r>
    </w:p>
    <w:p w14:paraId="3B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1.4. Должностные лица и работники </w:t>
      </w:r>
      <w:r>
        <w:rPr>
          <w:color w:val="000000"/>
          <w:sz w:val="28"/>
        </w:rPr>
        <w:t xml:space="preserve">Администрации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color w:val="000000"/>
          <w:sz w:val="28"/>
        </w:rPr>
        <w:t xml:space="preserve"> несут ответственность за нарушение настоящего Порядка в соответствии с действующим законодательством.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1.5. При рассмотрении обращений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ее</w:t>
      </w:r>
      <w:r>
        <w:rPr>
          <w:sz w:val="28"/>
        </w:rPr>
        <w:t xml:space="preserve"> должностные лица: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запрашивают, в том числе в электронной форме, необходимые для рассмотрения обращения документы и материалы в других государственных органах, </w:t>
      </w:r>
      <w:r>
        <w:rPr>
          <w:sz w:val="28"/>
        </w:rPr>
        <w:t>органах местного самоуправления муниципальн</w:t>
      </w:r>
      <w:r>
        <w:rPr>
          <w:sz w:val="28"/>
        </w:rPr>
        <w:t>ого</w:t>
      </w:r>
      <w:r>
        <w:rPr>
          <w:sz w:val="28"/>
        </w:rPr>
        <w:t xml:space="preserve"> образовани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Советинское сельское поселение</w:t>
      </w:r>
      <w:r>
        <w:rPr>
          <w:sz w:val="28"/>
        </w:rPr>
        <w:t xml:space="preserve"> и у должностных лиц, за исключением судов, органов дознания и органов предварительного следствия;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принимают меры, направленные на восстановление или защиту нарушенных прав, свобод и законных интересов гражданина;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дают письменный ответ по существу поставленных в обращении вопросов, </w:t>
      </w:r>
      <w:r>
        <w:rPr>
          <w:sz w:val="28"/>
        </w:rPr>
        <w:t>за исключением случаев, указанных в пунктах 3.3 – 3.8 раздела 3 настоящего Порядка;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1.6. При рассмотрении обращения, поступившего в </w:t>
      </w:r>
      <w:r>
        <w:rPr>
          <w:sz w:val="28"/>
        </w:rPr>
        <w:t>Администрацию Советинского сельского поселения</w:t>
      </w:r>
      <w:r>
        <w:rPr>
          <w:sz w:val="28"/>
        </w:rPr>
        <w:t>, гражданин имеет право: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представлять дополнительные документы и материалы либо обращаться с просьбой об их истребовании. К обращениям, поступившим</w:t>
      </w:r>
      <w:r>
        <w:rPr>
          <w:sz w:val="28"/>
        </w:rPr>
        <w:t xml:space="preserve"> в форме электронного документа,</w:t>
      </w:r>
      <w:r>
        <w:rPr>
          <w:sz w:val="28"/>
        </w:rPr>
        <w:t xml:space="preserve">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получать письменный ответ по существу поставленных в обращении </w:t>
      </w:r>
      <w:r>
        <w:rPr>
          <w:sz w:val="28"/>
        </w:rPr>
        <w:t>вопросов, за исключением случаев, указанных в пунктах 3.3 – 3.8 раздела 3</w:t>
      </w:r>
      <w:r>
        <w:rPr>
          <w:sz w:val="28"/>
        </w:rPr>
        <w:t xml:space="preserve"> настоящего Порядка,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обращаться с заявлением о прекращении рассмотрения обращения.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1.7. Результатом </w:t>
      </w:r>
      <w:r>
        <w:rPr>
          <w:sz w:val="28"/>
        </w:rPr>
        <w:t>рассмотрения обращений граждан является: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</w:t>
      </w:r>
      <w:r>
        <w:rPr>
          <w:sz w:val="28"/>
        </w:rPr>
        <w:t>обращения,</w:t>
      </w:r>
      <w:r>
        <w:rPr>
          <w:sz w:val="28"/>
        </w:rPr>
        <w:t xml:space="preserve"> либо уведомление заявителя о невозможности рассмотрения обращения по существу поднимаемых вопросов;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устный ответ на все поставленные вопросы с согласия гражданина, если указанные в устном обращении факты и обстоятельства являются очевидными и не требуют дополнительной проверки, в остальных случаях дается письменный ответ по существу по</w:t>
      </w:r>
      <w:r>
        <w:rPr>
          <w:sz w:val="28"/>
        </w:rPr>
        <w:t>ставленных в обращении вопросов;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направление ответов на обращения, поступившие через Единый портал</w:t>
      </w:r>
      <w:r>
        <w:rPr>
          <w:sz w:val="28"/>
        </w:rPr>
        <w:t>,</w:t>
      </w:r>
      <w:r>
        <w:rPr>
          <w:sz w:val="28"/>
        </w:rPr>
        <w:t xml:space="preserve"> осуществлялся с использованием платформы обратной связи Единого портала. 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Ответ на обращение не дается в случае, если в письменном обращении не указана фамилия гражданина, направившего обращение, или почтовый (электронный) адрес, по которому должен быть направлен ответ.</w:t>
      </w:r>
    </w:p>
    <w:p w14:paraId="4D000000">
      <w:pPr>
        <w:ind w:firstLine="709" w:left="0"/>
        <w:jc w:val="both"/>
        <w:rPr>
          <w:sz w:val="28"/>
        </w:rPr>
      </w:pPr>
    </w:p>
    <w:p w14:paraId="4E000000">
      <w:pPr>
        <w:ind/>
        <w:jc w:val="center"/>
        <w:rPr>
          <w:sz w:val="28"/>
        </w:rPr>
      </w:pPr>
      <w:r>
        <w:rPr>
          <w:sz w:val="28"/>
        </w:rPr>
        <w:t>2. Требования к организации рассмотрения обращений граждан</w:t>
      </w:r>
    </w:p>
    <w:p w14:paraId="4F000000">
      <w:pPr>
        <w:ind/>
        <w:jc w:val="center"/>
        <w:rPr>
          <w:sz w:val="28"/>
        </w:rPr>
      </w:pP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2.1. Почтовым адресом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для доставки</w:t>
      </w:r>
      <w:r>
        <w:rPr>
          <w:spacing w:val="-4"/>
          <w:sz w:val="28"/>
        </w:rPr>
        <w:t xml:space="preserve"> письменных обращений является: </w:t>
      </w:r>
      <w:r>
        <w:rPr>
          <w:sz w:val="28"/>
        </w:rPr>
        <w:t>346</w:t>
      </w:r>
      <w:r>
        <w:rPr>
          <w:sz w:val="28"/>
        </w:rPr>
        <w:t>833</w:t>
      </w:r>
      <w:r>
        <w:rPr>
          <w:sz w:val="28"/>
        </w:rPr>
        <w:t>, Ростовская област</w:t>
      </w:r>
      <w:r>
        <w:rPr>
          <w:sz w:val="28"/>
        </w:rPr>
        <w:t>ь, Неклиновский район, с</w:t>
      </w:r>
      <w:r>
        <w:rPr>
          <w:sz w:val="28"/>
        </w:rPr>
        <w:t>л</w:t>
      </w:r>
      <w:r>
        <w:rPr>
          <w:sz w:val="28"/>
        </w:rPr>
        <w:t xml:space="preserve">. </w:t>
      </w:r>
      <w:r>
        <w:rPr>
          <w:sz w:val="28"/>
        </w:rPr>
        <w:t>Советка</w:t>
      </w:r>
      <w:r>
        <w:rPr>
          <w:sz w:val="28"/>
        </w:rPr>
        <w:t xml:space="preserve">, </w:t>
      </w:r>
      <w:r>
        <w:rPr>
          <w:sz w:val="28"/>
        </w:rPr>
        <w:t xml:space="preserve">пр-т. </w:t>
      </w:r>
      <w:r>
        <w:rPr>
          <w:sz w:val="28"/>
        </w:rPr>
        <w:t>Победы, 18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Гражданин может лично передать письменное обращение </w:t>
      </w:r>
      <w:r>
        <w:rPr>
          <w:sz w:val="28"/>
        </w:rPr>
        <w:t>главе</w:t>
      </w:r>
      <w:r>
        <w:rPr>
          <w:sz w:val="28"/>
        </w:rPr>
        <w:t xml:space="preserve">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 xml:space="preserve">по адресу: </w:t>
      </w:r>
      <w:r>
        <w:rPr>
          <w:sz w:val="28"/>
        </w:rPr>
        <w:t>346833</w:t>
      </w:r>
      <w:r>
        <w:rPr>
          <w:sz w:val="28"/>
        </w:rPr>
        <w:t>, Ростовская область, Неклиновский район, с</w:t>
      </w:r>
      <w:r>
        <w:rPr>
          <w:sz w:val="28"/>
        </w:rPr>
        <w:t>л</w:t>
      </w:r>
      <w:r>
        <w:rPr>
          <w:sz w:val="28"/>
        </w:rPr>
        <w:t xml:space="preserve">. </w:t>
      </w:r>
      <w:r>
        <w:rPr>
          <w:sz w:val="28"/>
        </w:rPr>
        <w:t>Советка, пр-т. Победы</w:t>
      </w:r>
      <w:r>
        <w:rPr>
          <w:sz w:val="28"/>
        </w:rPr>
        <w:t xml:space="preserve">, </w:t>
      </w:r>
      <w:r>
        <w:rPr>
          <w:sz w:val="28"/>
        </w:rPr>
        <w:t>18</w:t>
      </w:r>
      <w:r>
        <w:rPr>
          <w:sz w:val="28"/>
        </w:rPr>
        <w:t>.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 xml:space="preserve">График (режим) работы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: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понедельник – </w:t>
      </w:r>
      <w:r>
        <w:rPr>
          <w:sz w:val="28"/>
        </w:rPr>
        <w:t xml:space="preserve">пятница </w:t>
      </w:r>
      <w:r>
        <w:rPr>
          <w:sz w:val="28"/>
        </w:rPr>
        <w:t xml:space="preserve">– </w:t>
      </w:r>
      <w:r>
        <w:rPr>
          <w:sz w:val="28"/>
        </w:rPr>
        <w:t>8.00</w:t>
      </w:r>
      <w:r>
        <w:rPr>
          <w:sz w:val="28"/>
        </w:rPr>
        <w:t xml:space="preserve"> – </w:t>
      </w:r>
      <w:r>
        <w:rPr>
          <w:sz w:val="28"/>
        </w:rPr>
        <w:t>16.12</w:t>
      </w:r>
      <w:r>
        <w:rPr>
          <w:sz w:val="28"/>
        </w:rPr>
        <w:t>;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суббота и воскресенье </w:t>
      </w:r>
      <w:r>
        <w:rPr>
          <w:sz w:val="28"/>
        </w:rPr>
        <w:tab/>
      </w:r>
      <w:r>
        <w:rPr>
          <w:sz w:val="28"/>
        </w:rPr>
        <w:t>– выходные дни;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перерыв </w:t>
      </w:r>
      <w:r>
        <w:rPr>
          <w:sz w:val="28"/>
        </w:rPr>
        <w:tab/>
      </w:r>
      <w:r>
        <w:rPr>
          <w:sz w:val="28"/>
        </w:rPr>
        <w:t>– 12</w:t>
      </w:r>
      <w:r>
        <w:rPr>
          <w:sz w:val="28"/>
        </w:rPr>
        <w:t>.00 – 13.</w:t>
      </w:r>
      <w:r>
        <w:rPr>
          <w:sz w:val="28"/>
        </w:rPr>
        <w:t>00</w:t>
      </w:r>
      <w:r>
        <w:rPr>
          <w:sz w:val="28"/>
        </w:rPr>
        <w:t>.</w:t>
      </w:r>
    </w:p>
    <w:p w14:paraId="56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2.3. Обращения в </w:t>
      </w:r>
      <w:r>
        <w:rPr>
          <w:sz w:val="28"/>
        </w:rPr>
        <w:t>Администрацию Советинского сельского поселения</w:t>
      </w:r>
      <w:r>
        <w:rPr>
          <w:sz w:val="28"/>
        </w:rPr>
        <w:t xml:space="preserve"> в форме электронного сообщения направляются путем заполнения специальной формы</w:t>
      </w:r>
      <w:r>
        <w:rPr>
          <w:sz w:val="28"/>
        </w:rPr>
        <w:t xml:space="preserve"> сервиса «Электронная приемная граждан Ростовской области», размещенного в информационно-телекоммуникационной сети «Интернет» (далее – сеть «Интернет») по адресу: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"http://www.letters.donland.ru"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letters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donland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>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(</w:t>
      </w:r>
      <w:r>
        <w:rPr>
          <w:sz w:val="28"/>
        </w:rPr>
        <w:t>далее – Электронная приемная)</w:t>
      </w:r>
      <w:r>
        <w:rPr>
          <w:sz w:val="28"/>
        </w:rPr>
        <w:t xml:space="preserve">, а также с </w:t>
      </w:r>
      <w:r>
        <w:rPr>
          <w:sz w:val="28"/>
        </w:rPr>
        <w:t>использованием федеральной государственной информационной системы «Единый портал государственных и муниципальных услуг(функций)» (далее –Единый портал)</w:t>
      </w:r>
      <w:r>
        <w:rPr>
          <w:color w:val="000000"/>
          <w:sz w:val="28"/>
        </w:rPr>
        <w:t>.</w:t>
      </w:r>
    </w:p>
    <w:p w14:paraId="5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Организация рассмотрения обращений, поступивших в администрацию </w:t>
      </w:r>
      <w:r>
        <w:rPr>
          <w:sz w:val="28"/>
        </w:rPr>
        <w:t>Советинского сельского поселения</w:t>
      </w:r>
      <w:r>
        <w:rPr>
          <w:color w:val="000000"/>
          <w:sz w:val="28"/>
        </w:rPr>
        <w:t xml:space="preserve"> через электронную приемную, осуществляются в соответствии с настоящим Порядком.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Направление обращений через Электронную приемную возможно: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без авторизации гражданина;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 </w:t>
      </w:r>
      <w:r>
        <w:rPr>
          <w:sz w:val="28"/>
        </w:rPr>
        <w:t>авторизацией гражданина через единую систему идентификации и аутен</w:t>
      </w:r>
      <w:r>
        <w:rPr>
          <w:sz w:val="28"/>
        </w:rPr>
        <w:t>ти</w:t>
      </w:r>
      <w:r>
        <w:rPr>
          <w:sz w:val="28"/>
        </w:rPr>
        <w:t>фикации (ЕСИА).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Авторизация граждан в Электронной приемной обеспечивает возможность: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упрощенного заполнения установленной формы обращения;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отслеживания текущего состояния формы обращения;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получения информации об исполнителе, ответственном за рассмотрение обращения;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просмотра всех ранее направленных обращений;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предоставления разрешения на опубликование текста обращения в Электронной приемной.</w:t>
      </w:r>
    </w:p>
    <w:p w14:paraId="6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Получение и обработка обращений, направленных через Единый портал, а также направление ответов на них осуществляется с использованием платформы обратной связи Единого портала.</w:t>
      </w:r>
    </w:p>
    <w:p w14:paraId="62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Подготовка ответов на обращения, направленных через Единый портал, осуществляется в сроки, установленные Федеральным законом от 02.05.2006 №59-ФЗ «О порядке рассмотрения обращений граждан Российской Федерации».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2.4. Прием обращений в телефонном режиме 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не осуществляется.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Телефон</w:t>
      </w:r>
      <w:r>
        <w:rPr>
          <w:sz w:val="28"/>
        </w:rPr>
        <w:t>ы</w:t>
      </w:r>
      <w:r>
        <w:rPr>
          <w:sz w:val="28"/>
        </w:rPr>
        <w:t xml:space="preserve"> для справок: </w:t>
      </w:r>
      <w:r>
        <w:rPr>
          <w:sz w:val="28"/>
        </w:rPr>
        <w:t>8(863</w:t>
      </w:r>
      <w:r>
        <w:rPr>
          <w:sz w:val="28"/>
        </w:rPr>
        <w:t>47</w:t>
      </w:r>
      <w:r>
        <w:rPr>
          <w:sz w:val="28"/>
        </w:rPr>
        <w:t>)37- 1-35</w:t>
      </w:r>
      <w:r>
        <w:rPr>
          <w:sz w:val="28"/>
        </w:rPr>
        <w:t>, 37-3-09</w:t>
      </w:r>
      <w:r>
        <w:rPr>
          <w:sz w:val="28"/>
        </w:rPr>
        <w:t>.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2.5. Сведения о месте нахождения и телефонных номерах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почтовом адресе, </w:t>
      </w:r>
      <w:r>
        <w:rPr>
          <w:sz w:val="28"/>
        </w:rPr>
        <w:t>адрес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Электронной приемной</w:t>
      </w:r>
      <w:r>
        <w:rPr>
          <w:sz w:val="28"/>
        </w:rPr>
        <w:t xml:space="preserve">, </w:t>
      </w:r>
      <w:r>
        <w:rPr>
          <w:sz w:val="28"/>
        </w:rPr>
        <w:t>виджет</w:t>
      </w:r>
      <w:r>
        <w:rPr>
          <w:sz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</w:rPr>
        <w:t xml:space="preserve"> </w:t>
      </w:r>
      <w:r>
        <w:rPr>
          <w:sz w:val="28"/>
        </w:rPr>
        <w:t xml:space="preserve">для направления обращений граждан размещены на </w:t>
      </w:r>
      <w:r>
        <w:rPr>
          <w:sz w:val="28"/>
        </w:rPr>
        <w:t xml:space="preserve">официальном </w:t>
      </w:r>
      <w:r>
        <w:rPr>
          <w:sz w:val="28"/>
        </w:rPr>
        <w:t xml:space="preserve">портале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 сети «Интернет»: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"http://www.sovetinskoesp.ru"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</w:t>
      </w:r>
      <w:r>
        <w:rPr>
          <w:rStyle w:val="Style_4_ch"/>
          <w:sz w:val="28"/>
        </w:rPr>
        <w:t>sovetinskoesp</w:t>
      </w:r>
      <w:r>
        <w:rPr>
          <w:rStyle w:val="Style_4_ch"/>
          <w:sz w:val="28"/>
        </w:rPr>
        <w:t>.ru</w:t>
      </w:r>
      <w:r>
        <w:rPr>
          <w:rStyle w:val="Style_4_ch"/>
          <w:sz w:val="28"/>
        </w:rPr>
        <w:fldChar w:fldCharType="end"/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в разделах «Администрация </w:t>
      </w:r>
      <w:r>
        <w:rPr>
          <w:sz w:val="28"/>
        </w:rPr>
        <w:t>Советинского сельского поселения</w:t>
      </w:r>
      <w:r>
        <w:rPr>
          <w:sz w:val="28"/>
        </w:rPr>
        <w:t>» и «прием граждан».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2.6. </w:t>
      </w:r>
      <w:r>
        <w:rPr>
          <w:sz w:val="28"/>
        </w:rPr>
        <w:t xml:space="preserve">Информация о регистрации, исполнении обращений граждан и о ходе рассмотрения поступивших письменных обращений граждан предоставляется </w:t>
      </w:r>
      <w:r>
        <w:rPr>
          <w:sz w:val="28"/>
        </w:rPr>
        <w:t xml:space="preserve">специалистом </w:t>
      </w:r>
      <w:r>
        <w:rPr>
          <w:sz w:val="28"/>
        </w:rPr>
        <w:t>по кадровым и общим вопросам</w:t>
      </w:r>
      <w:r>
        <w:rPr>
          <w:sz w:val="28"/>
        </w:rPr>
        <w:t>, ответственному за работу с обращениями граждан</w:t>
      </w:r>
      <w:r>
        <w:rPr>
          <w:sz w:val="28"/>
        </w:rPr>
        <w:t xml:space="preserve"> (далее – </w:t>
      </w:r>
      <w:r>
        <w:rPr>
          <w:sz w:val="28"/>
        </w:rPr>
        <w:t>специалист по кадровым и общим вопросам</w:t>
      </w:r>
      <w:r>
        <w:rPr>
          <w:sz w:val="28"/>
        </w:rPr>
        <w:t xml:space="preserve">) </w:t>
      </w:r>
      <w:r>
        <w:rPr>
          <w:sz w:val="28"/>
        </w:rPr>
        <w:t>по телефону: (863</w:t>
      </w:r>
      <w:r>
        <w:rPr>
          <w:sz w:val="28"/>
        </w:rPr>
        <w:t>47</w:t>
      </w:r>
      <w:r>
        <w:rPr>
          <w:sz w:val="28"/>
        </w:rPr>
        <w:t xml:space="preserve">) </w:t>
      </w:r>
      <w:r>
        <w:rPr>
          <w:sz w:val="28"/>
        </w:rPr>
        <w:t>3-71-35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2.7. Визуальная и текстовая информация о порядке рассмотрения обращений граждан размещается на информационном стенде, а также на официальном </w:t>
      </w:r>
      <w:r>
        <w:rPr>
          <w:sz w:val="28"/>
        </w:rPr>
        <w:t xml:space="preserve">портале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в сети «Интернет»: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"http://www.sovetinskoesp.ru"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</w:t>
      </w:r>
      <w:r>
        <w:rPr>
          <w:rStyle w:val="Style_4_ch"/>
          <w:sz w:val="28"/>
        </w:rPr>
        <w:t>sovetinskoesp</w:t>
      </w:r>
      <w:r>
        <w:rPr>
          <w:rStyle w:val="Style_4_ch"/>
          <w:sz w:val="28"/>
        </w:rPr>
        <w:t>.ru</w:t>
      </w:r>
      <w:r>
        <w:rPr>
          <w:rStyle w:val="Style_4_ch"/>
          <w:sz w:val="28"/>
        </w:rPr>
        <w:fldChar w:fldCharType="end"/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разделе «Обращения и прием граждан»</w:t>
      </w:r>
      <w:r>
        <w:rPr>
          <w:sz w:val="28"/>
        </w:rPr>
        <w:t>.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информационном стенде 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размещается следующая обязательная информация: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режим работы </w:t>
      </w:r>
      <w:r>
        <w:rPr>
          <w:sz w:val="28"/>
        </w:rPr>
        <w:t>Администрации Советинского сельского поселения</w:t>
      </w:r>
      <w:r>
        <w:rPr>
          <w:sz w:val="28"/>
        </w:rPr>
        <w:t>;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>график личного приема граждан уполномоченными должностными лицами;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2.8. Информирование граждан по устным обращениям осуществляется </w:t>
      </w:r>
      <w:r>
        <w:rPr>
          <w:sz w:val="28"/>
        </w:rPr>
        <w:t xml:space="preserve">специалистом по </w:t>
      </w:r>
      <w:r>
        <w:rPr>
          <w:sz w:val="28"/>
        </w:rPr>
        <w:t>кадровым и общим вопросам</w:t>
      </w:r>
      <w:r>
        <w:rPr>
          <w:sz w:val="28"/>
        </w:rPr>
        <w:t xml:space="preserve">: о местонахождении и графике работы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Советинского сельского поселения </w:t>
      </w:r>
      <w:r>
        <w:rPr>
          <w:sz w:val="28"/>
        </w:rPr>
        <w:t xml:space="preserve">; о справочных телефонах и почтовых адресах; об адресе официального сайта в сети «Интернет», адресе </w:t>
      </w:r>
      <w:r>
        <w:rPr>
          <w:sz w:val="28"/>
        </w:rPr>
        <w:t>Электронной приемной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адресе Единого портала </w:t>
      </w:r>
      <w:r>
        <w:rPr>
          <w:sz w:val="28"/>
        </w:rPr>
        <w:t>о порядке получения информации по вопросам организации рассмотрения обращений, в том числе с использованием информационных систем.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не предоставляется в случае, если: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содержание обращения не позволяет установить суть запрашиваемой информации;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текст обращения написан по-русски с использованием латиницы;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при обращении в устной форме: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>не сообщается фамилия, имя, отчество (последнее – при наличии) заявителя;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>не сообщается номер телефона и (или) факса, по которому можно связаться с заявителем;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>не сообщается наименование государственного органа либо фамилия или должность лица, которое, по мнению заявителя, имеет отношение к рассмотрению его обращения в устной форме;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высказываются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запрашиваемая информация: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относится к информации ограниченного доступа;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>неоднократно предоставлялась заявителю;</w:t>
      </w:r>
    </w:p>
    <w:p w14:paraId="7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не относится к деятельности </w:t>
      </w:r>
      <w:r>
        <w:rPr>
          <w:sz w:val="28"/>
        </w:rPr>
        <w:t>Администрации Советинского сельского поселения</w:t>
      </w:r>
      <w:r>
        <w:rPr>
          <w:sz w:val="28"/>
        </w:rPr>
        <w:t>;</w:t>
      </w:r>
    </w:p>
    <w:p w14:paraId="78000000">
      <w:pPr>
        <w:ind w:firstLine="709" w:left="0"/>
        <w:jc w:val="both"/>
        <w:rPr>
          <w:sz w:val="28"/>
        </w:rPr>
      </w:pPr>
      <w:r>
        <w:rPr>
          <w:sz w:val="28"/>
        </w:rPr>
        <w:t>требует правовой оценки актов, принятых государственным органом, органом местного самоуправления,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проведения иной аналитической работы;</w:t>
      </w: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опубликована в средствах массовой информации или размещена в сети «Интернет»;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касается деятельности судов и не предоставляется в соответствии с Федеральным законом от 22.12.2008 № 262-ФЗ «Об обеспечении доступа к информации о деятельности судов в Российской Федерации»;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>требует осуществления мероприятий по ее сбору, обобщению или анализу.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2.9. Обращение гражданина рассматривается в течение тридцати дней </w:t>
      </w:r>
      <w:r>
        <w:rPr>
          <w:sz w:val="28"/>
        </w:rPr>
        <w:br/>
      </w:r>
      <w:r>
        <w:rPr>
          <w:sz w:val="28"/>
        </w:rPr>
        <w:t xml:space="preserve">со дня регистрации в 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если </w:t>
      </w:r>
      <w:r>
        <w:rPr>
          <w:sz w:val="28"/>
        </w:rPr>
        <w:t xml:space="preserve">главой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 лицами, их замещающими, не установлен более короткий срок его рассмотрения</w:t>
      </w:r>
      <w:r>
        <w:rPr>
          <w:sz w:val="28"/>
        </w:rPr>
        <w:t>.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Обращения могут рассматриваться </w:t>
      </w:r>
      <w:r>
        <w:rPr>
          <w:sz w:val="28"/>
        </w:rPr>
        <w:t>конкретным должностным лицом</w:t>
      </w:r>
      <w:r>
        <w:rPr>
          <w:sz w:val="28"/>
        </w:rPr>
        <w:t>.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направляе</w:t>
      </w:r>
      <w:r>
        <w:rPr>
          <w:sz w:val="28"/>
        </w:rPr>
        <w:t xml:space="preserve">т обращения граждан для рассмотрения по существу </w:t>
      </w:r>
      <w:r>
        <w:rPr>
          <w:sz w:val="28"/>
        </w:rPr>
        <w:t xml:space="preserve">специалистам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 соответствии с их компетенцией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Направление главой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обращения на рассмотрение в другой орган осуществляется на </w:t>
      </w:r>
      <w:r>
        <w:rPr>
          <w:sz w:val="28"/>
        </w:rPr>
        <w:t>основании поручения должностному лицу,</w:t>
      </w:r>
      <w:r>
        <w:rPr>
          <w:sz w:val="28"/>
        </w:rPr>
        <w:t xml:space="preserve"> с указанием наименования органа и его должностного лица, куда направляется обращение, при этом специалистом, осуществляющим делопроизводство или уполномоченным лицом заявителю направляется уведомление о переадресации обращения по форме согласно приложению № 1 к настоящему Порядку.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Если в обращении, поступившем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не были установлены контрольные сроки исполнения, и обращение перенаправлено из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для рассмотрения в иной орган исполнительной власти Ростовской области с одновременным уведомлением заявителя о переадресации его обращения, то сроки исполнения обращения исчисляются со дня регистрации обращения в </w:t>
      </w:r>
      <w:r>
        <w:rPr>
          <w:sz w:val="28"/>
        </w:rPr>
        <w:t xml:space="preserve">органе </w:t>
      </w:r>
      <w:r>
        <w:rPr>
          <w:sz w:val="28"/>
        </w:rPr>
        <w:t>исполнительной власти Ростовской области, в который оно направлено для рассмотрения по существу.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2.10. Срок регистрации обращения – в течение трех дней с момента поступления. 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Если окончание срока рассмотрения обращения приходится на выходной или нерабочий праздничный день, то днем окончания срока рассмотрения обращения считается ближайший, следующий за ним, рабочий день.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2.11. </w:t>
      </w:r>
      <w:r>
        <w:rPr>
          <w:sz w:val="28"/>
        </w:rPr>
        <w:t xml:space="preserve">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самоуправления, организацию или должностному лицу, срок рассмотрения обращения может быть продлен </w:t>
      </w:r>
      <w:r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но не более чем на тридцать дней, при этом исполнителем направляется соответствующее уведомление гражданину</w:t>
      </w:r>
      <w:r>
        <w:rPr>
          <w:sz w:val="28"/>
        </w:rPr>
        <w:t>, копия которого предоставляется</w:t>
      </w:r>
      <w:r>
        <w:rPr>
          <w:sz w:val="28"/>
        </w:rPr>
        <w:t xml:space="preserve"> </w:t>
      </w:r>
      <w:r>
        <w:rPr>
          <w:sz w:val="28"/>
        </w:rPr>
        <w:t>специалисту по кадровым и общим вопросам</w:t>
      </w:r>
      <w:r>
        <w:rPr>
          <w:sz w:val="28"/>
        </w:rPr>
        <w:t>.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2.11.1. По направленному в установленном порядке запросу государственным органом или должностным лицом срок подготовки </w:t>
      </w:r>
      <w:r>
        <w:rPr>
          <w:sz w:val="28"/>
        </w:rPr>
        <w:t xml:space="preserve">информации исполнителем не </w:t>
      </w:r>
      <w:r>
        <w:rPr>
          <w:sz w:val="28"/>
        </w:rPr>
        <w:t>может</w:t>
      </w:r>
      <w:r>
        <w:rPr>
          <w:sz w:val="28"/>
        </w:rPr>
        <w:t xml:space="preserve"> превышать пятнадцать дней. 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2.11.2. </w:t>
      </w:r>
      <w:r>
        <w:rPr>
          <w:sz w:val="28"/>
        </w:rPr>
        <w:t>З</w:t>
      </w:r>
      <w:r>
        <w:rPr>
          <w:sz w:val="28"/>
        </w:rPr>
        <w:t>а соблюдени</w:t>
      </w:r>
      <w:r>
        <w:rPr>
          <w:sz w:val="28"/>
        </w:rPr>
        <w:t xml:space="preserve">е сроков рассмотрения обращений, </w:t>
      </w:r>
      <w:r>
        <w:rPr>
          <w:sz w:val="28"/>
        </w:rPr>
        <w:t xml:space="preserve">полноту и </w:t>
      </w:r>
      <w:r>
        <w:rPr>
          <w:sz w:val="28"/>
        </w:rPr>
        <w:t xml:space="preserve">отправку ответов </w:t>
      </w:r>
      <w:r>
        <w:rPr>
          <w:sz w:val="28"/>
        </w:rPr>
        <w:t xml:space="preserve">заявителю и вышестоящие органы власти </w:t>
      </w:r>
      <w:r>
        <w:rPr>
          <w:sz w:val="28"/>
        </w:rPr>
        <w:t>исполнители</w:t>
      </w:r>
      <w:r>
        <w:rPr>
          <w:sz w:val="28"/>
        </w:rPr>
        <w:t xml:space="preserve"> </w:t>
      </w:r>
      <w:r>
        <w:rPr>
          <w:sz w:val="28"/>
        </w:rPr>
        <w:t xml:space="preserve">несут </w:t>
      </w:r>
      <w:r>
        <w:rPr>
          <w:sz w:val="28"/>
        </w:rPr>
        <w:t>дисциплинарную ответственность</w:t>
      </w:r>
      <w:r>
        <w:rPr>
          <w:sz w:val="28"/>
        </w:rPr>
        <w:t>.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2.12. Обращение, содержащее вопросы, решение которых не входит в компетенцию </w:t>
      </w:r>
      <w:r>
        <w:rPr>
          <w:sz w:val="28"/>
        </w:rPr>
        <w:t>Администрацию Советинского сельского поселения</w:t>
      </w:r>
      <w:r>
        <w:rPr>
          <w:sz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переадресации.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2.13. В случае, если решение поставленных в обращении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</w:t>
      </w:r>
      <w:r>
        <w:rPr>
          <w:sz w:val="28"/>
        </w:rPr>
        <w:t>дней со дня его регистрации направляется в соответствующие органы или соответствующим должностным лицам.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2.14. 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срок, с уведомлением гражданина, направившего обращение, о переадресации его обращения. Копия обращения направляется заместителю </w:t>
      </w:r>
      <w:r>
        <w:rPr>
          <w:sz w:val="28"/>
        </w:rPr>
        <w:t>г</w:t>
      </w:r>
      <w:r>
        <w:rPr>
          <w:sz w:val="28"/>
        </w:rPr>
        <w:t xml:space="preserve">лавы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осуществляющему взаимодействие с миграционными органами.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2.15. Обращения, направленные </w:t>
      </w:r>
      <w:r>
        <w:rPr>
          <w:sz w:val="28"/>
        </w:rPr>
        <w:t>вышестоящими</w:t>
      </w:r>
      <w:r>
        <w:rPr>
          <w:sz w:val="28"/>
        </w:rPr>
        <w:t xml:space="preserve"> органами власти </w:t>
      </w:r>
      <w:r>
        <w:rPr>
          <w:sz w:val="28"/>
        </w:rPr>
        <w:t xml:space="preserve">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с просьбой об информировании по результатам рассмотрения, рассматриваются в сроки, установленные ими, или в сроки, установленные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>Советинского сельского поселения.</w:t>
      </w:r>
      <w:r>
        <w:rPr>
          <w:sz w:val="28"/>
        </w:rPr>
        <w:t xml:space="preserve"> Если вышеуказанные сроки установлены не были, то обращения рассматриваются в течение тридцати дней со дня их регистрации 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.</w:t>
      </w:r>
    </w:p>
    <w:p w14:paraId="8B000000">
      <w:pPr>
        <w:ind/>
        <w:jc w:val="center"/>
        <w:rPr>
          <w:sz w:val="28"/>
        </w:rPr>
      </w:pPr>
      <w:r>
        <w:rPr>
          <w:sz w:val="28"/>
        </w:rPr>
        <w:t xml:space="preserve">3. Организация работы </w:t>
      </w:r>
      <w:r>
        <w:rPr>
          <w:sz w:val="28"/>
        </w:rPr>
        <w:br/>
      </w:r>
      <w:r>
        <w:rPr>
          <w:sz w:val="28"/>
        </w:rPr>
        <w:t>по рассмотрению обращений граждан</w:t>
      </w:r>
    </w:p>
    <w:p w14:paraId="8C000000">
      <w:pPr>
        <w:ind w:firstLine="709" w:left="0"/>
        <w:jc w:val="center"/>
        <w:rPr>
          <w:sz w:val="28"/>
        </w:rPr>
      </w:pP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3.1. Порядок организации работы по рассмотрению обращений граждан включает в себя следующие процедуры: 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прием и регистрация обращений;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>рассмотрение обращений;</w:t>
      </w: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направление ответа на обращение;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личный прием граждан.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3.2. Обращение, поступившее в </w:t>
      </w:r>
      <w:r>
        <w:rPr>
          <w:sz w:val="28"/>
        </w:rPr>
        <w:t xml:space="preserve">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подлежит обязательному рассмотрению.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 В случае, если в письменном обращении не указаны фамилия гражданина, направившего обращение, или почтовый (электронный) адрес, </w:t>
      </w:r>
      <w:r>
        <w:rPr>
          <w:sz w:val="28"/>
        </w:rPr>
        <w:br/>
      </w:r>
      <w:r>
        <w:rPr>
          <w:sz w:val="28"/>
        </w:rPr>
        <w:t xml:space="preserve">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 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3.4. Обращение, в котором обжалуется судебное решение, в течение семи дней со дня регистрации возвращается гражданину, направившему обращение, </w:t>
      </w:r>
      <w:r>
        <w:rPr>
          <w:sz w:val="28"/>
        </w:rPr>
        <w:br/>
      </w:r>
      <w:r>
        <w:rPr>
          <w:sz w:val="28"/>
        </w:rPr>
        <w:t>с разъяснением порядка обжалования данного судебного решения.</w:t>
      </w: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3.5. 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</w:t>
      </w:r>
      <w:r>
        <w:rPr>
          <w:sz w:val="28"/>
        </w:rPr>
        <w:t>и сообщить гражданину, направившему обращение, о недопустимости злоупотребления правом.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3.6. В случае, если текст письменного обращения </w:t>
      </w:r>
      <w:r>
        <w:rPr>
          <w:sz w:val="28"/>
        </w:rPr>
        <w:t>не позволяет определить суть предложения, заявления или жалобы</w:t>
      </w:r>
      <w:r>
        <w:rPr>
          <w:sz w:val="28"/>
        </w:rPr>
        <w:t>, ответ на обращение не дается, и оно не подлежит направлению на рассмотрение в органы исполнительной власти, органы местного самоуправления или должностному лицу в соответствии с их компетенцией, о чем в течение семи дней со дня регистрации сообщается гражданину, направившему обращение, если его фамилия и почтовый адрес поддаются прочтению.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3.7. 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направлявшимися обращениями, и при этом в обращении </w:t>
      </w:r>
      <w:r>
        <w:rPr>
          <w:sz w:val="28"/>
        </w:rPr>
        <w:br/>
      </w:r>
      <w:r>
        <w:rPr>
          <w:sz w:val="28"/>
        </w:rPr>
        <w:t xml:space="preserve">не приводятся новые доводы или обстоятельства, а также при условии, что указанное обращение и ранее направлявшиеся обращения поступали в </w:t>
      </w:r>
      <w:r>
        <w:rPr>
          <w:sz w:val="28"/>
        </w:rPr>
        <w:t xml:space="preserve">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или одному и тому же должностному лицу,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прекращении переписки ввиду безосновательности рассмотрения очередного обращения принимается главой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на основании предложения ответственного исполнителя, которому поручено рассмотрение обращения.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случае, если обращение, поступившее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было переадресовано д</w:t>
      </w:r>
      <w:r>
        <w:rPr>
          <w:sz w:val="28"/>
        </w:rPr>
        <w:t>ля рассмотрения по компетенции</w:t>
      </w:r>
      <w:r>
        <w:rPr>
          <w:sz w:val="28"/>
        </w:rPr>
        <w:t xml:space="preserve"> в иные органы, решение о безосновательности очередного обращения и о прекращении переписки принимается руководителем соответствующего органа.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3.8. 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3.9. В случае, если причины, по которым ответ по существу поставленных обращении вопросов не мог быть дан, в последующем были устранены, гражданин вправе вновь направить обращение в </w:t>
      </w:r>
      <w:r>
        <w:rPr>
          <w:sz w:val="28"/>
        </w:rPr>
        <w:t xml:space="preserve">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или должностному лицу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3.10. </w:t>
      </w:r>
      <w:r>
        <w:rPr>
          <w:sz w:val="28"/>
        </w:rPr>
        <w:t xml:space="preserve">Прием письменных обращений непосредственно от граждан производится </w:t>
      </w:r>
      <w:r>
        <w:rPr>
          <w:sz w:val="28"/>
        </w:rPr>
        <w:t>в Администрацию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специалисту по кадровым и общим вопросам</w:t>
      </w:r>
      <w:r>
        <w:rPr>
          <w:sz w:val="28"/>
        </w:rPr>
        <w:t>.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3.11. По просьбе гражданина на копии или втором экземпляре принятого обращения проставляется отметка о принятии, содержащая дату поступления обращения и фамилию</w:t>
      </w:r>
      <w:r>
        <w:rPr>
          <w:sz w:val="28"/>
        </w:rPr>
        <w:t xml:space="preserve"> специалиста, принявшего обращение</w:t>
      </w:r>
      <w:r>
        <w:rPr>
          <w:sz w:val="28"/>
        </w:rPr>
        <w:t>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>3.12. </w:t>
      </w:r>
      <w:r>
        <w:rPr>
          <w:sz w:val="28"/>
        </w:rPr>
        <w:t xml:space="preserve">Обращения, поступившие в </w:t>
      </w:r>
      <w:r>
        <w:rPr>
          <w:sz w:val="28"/>
        </w:rPr>
        <w:t>Администрацию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после первичной обработки </w:t>
      </w:r>
      <w:r>
        <w:rPr>
          <w:sz w:val="28"/>
        </w:rPr>
        <w:t xml:space="preserve">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передаются </w:t>
      </w:r>
      <w:r>
        <w:rPr>
          <w:sz w:val="28"/>
        </w:rPr>
        <w:t xml:space="preserve">на регистрацию </w:t>
      </w:r>
      <w:r>
        <w:rPr>
          <w:sz w:val="28"/>
        </w:rPr>
        <w:t>специалисту по кадровым</w:t>
      </w:r>
      <w:r>
        <w:rPr>
          <w:sz w:val="28"/>
        </w:rPr>
        <w:t xml:space="preserve"> </w:t>
      </w:r>
      <w:r>
        <w:rPr>
          <w:sz w:val="28"/>
        </w:rPr>
        <w:t>и общим вопросам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 Обращения, поступившие в адрес должностных лиц Администрации 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>оветинского</w:t>
      </w:r>
      <w:r>
        <w:rPr>
          <w:sz w:val="28"/>
        </w:rPr>
        <w:t xml:space="preserve"> сельского поселения в течение одного </w:t>
      </w:r>
      <w:r>
        <w:rPr>
          <w:sz w:val="28"/>
        </w:rPr>
        <w:t>дня</w:t>
      </w:r>
      <w:r>
        <w:rPr>
          <w:sz w:val="28"/>
        </w:rPr>
        <w:t xml:space="preserve"> передается приемной должностного лица специалисту по кадровым и общим вопросам для регистрации и направления по принадлежности для рассмотрения.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 xml:space="preserve"> Поступившие в адрес должностных лиц </w:t>
      </w:r>
      <w:r>
        <w:rPr>
          <w:sz w:val="28"/>
        </w:rPr>
        <w:t xml:space="preserve">Администрации </w:t>
      </w:r>
      <w:r>
        <w:rPr>
          <w:sz w:val="28"/>
        </w:rPr>
        <w:t>С</w:t>
      </w:r>
      <w:r>
        <w:rPr>
          <w:sz w:val="28"/>
        </w:rPr>
        <w:t>оветинского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письма с пометкой «Лично», с правильно указанными фамилией, инициалами и должностью не вскрываются и передаются должностно</w:t>
      </w:r>
      <w:r>
        <w:rPr>
          <w:sz w:val="28"/>
        </w:rPr>
        <w:t>му</w:t>
      </w:r>
      <w:r>
        <w:rPr>
          <w:sz w:val="28"/>
        </w:rPr>
        <w:t xml:space="preserve"> лиц</w:t>
      </w:r>
      <w:r>
        <w:rPr>
          <w:sz w:val="28"/>
        </w:rPr>
        <w:t>у</w:t>
      </w:r>
      <w:r>
        <w:rPr>
          <w:sz w:val="28"/>
        </w:rPr>
        <w:t xml:space="preserve">, которому они адресованы. В случаях, когда такие письма квалифицируются </w:t>
      </w:r>
      <w:r>
        <w:rPr>
          <w:sz w:val="28"/>
        </w:rPr>
        <w:t xml:space="preserve">должностным лицом </w:t>
      </w:r>
      <w:r>
        <w:rPr>
          <w:sz w:val="28"/>
        </w:rPr>
        <w:t>как обращения граждан, корреспонденция в течение одного дня передается специалисту по кадровым и общим вопросам</w:t>
      </w:r>
      <w:r>
        <w:rPr>
          <w:sz w:val="28"/>
        </w:rPr>
        <w:t xml:space="preserve"> </w:t>
      </w:r>
      <w:r>
        <w:rPr>
          <w:sz w:val="28"/>
        </w:rPr>
        <w:t>для регистрации и направления по принадлежности для рассмотрения.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5</w:t>
      </w:r>
      <w:r>
        <w:rPr>
          <w:sz w:val="28"/>
        </w:rPr>
        <w:t>. </w:t>
      </w:r>
      <w:r>
        <w:rPr>
          <w:sz w:val="28"/>
        </w:rPr>
        <w:t xml:space="preserve">Обращения, </w:t>
      </w:r>
      <w:r>
        <w:rPr>
          <w:sz w:val="28"/>
        </w:rPr>
        <w:t xml:space="preserve">направленные на рассмотрение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с использованием межведомственной системы электронного документооборота и делопроизводства «Дело» (далее – система «Дело»)</w:t>
      </w:r>
      <w:r>
        <w:rPr>
          <w:sz w:val="28"/>
        </w:rPr>
        <w:t xml:space="preserve">, </w:t>
      </w:r>
      <w:r>
        <w:rPr>
          <w:sz w:val="28"/>
        </w:rPr>
        <w:t xml:space="preserve">с отметкой о дате и способе получения </w:t>
      </w:r>
      <w:r>
        <w:rPr>
          <w:sz w:val="28"/>
        </w:rPr>
        <w:t xml:space="preserve">в течение одного дня передается </w:t>
      </w:r>
      <w:r>
        <w:rPr>
          <w:sz w:val="28"/>
        </w:rPr>
        <w:t xml:space="preserve">специалисту </w:t>
      </w:r>
      <w:r>
        <w:rPr>
          <w:sz w:val="28"/>
        </w:rPr>
        <w:t>по кадровым и общим вопросам</w:t>
      </w:r>
      <w:r>
        <w:rPr>
          <w:sz w:val="28"/>
        </w:rPr>
        <w:t xml:space="preserve"> для регистрации и направления по п</w:t>
      </w:r>
      <w:r>
        <w:rPr>
          <w:sz w:val="28"/>
        </w:rPr>
        <w:t>ринадлежности для рассмотрения.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6</w:t>
      </w:r>
      <w:r>
        <w:rPr>
          <w:sz w:val="28"/>
        </w:rPr>
        <w:t>. </w:t>
      </w:r>
      <w:r>
        <w:rPr>
          <w:sz w:val="28"/>
        </w:rPr>
        <w:t xml:space="preserve">Регистрация обращений граждан, поступивших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независимо от способов их доставки, производится </w:t>
      </w:r>
      <w:r>
        <w:rPr>
          <w:sz w:val="28"/>
        </w:rPr>
        <w:t xml:space="preserve">специалистом по кадровым и общим вопросам, </w:t>
      </w:r>
      <w:r>
        <w:rPr>
          <w:sz w:val="28"/>
        </w:rPr>
        <w:t>в соответствии с пунктом 2.10 раздела 2 настоящего Порядка.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7</w:t>
      </w:r>
      <w:r>
        <w:rPr>
          <w:sz w:val="28"/>
        </w:rPr>
        <w:t>. Учет, систематизация и анализ обращений граждан осуществляются с использованием систем</w:t>
      </w:r>
      <w:r>
        <w:rPr>
          <w:sz w:val="28"/>
        </w:rPr>
        <w:t>ы</w:t>
      </w:r>
      <w:r>
        <w:rPr>
          <w:sz w:val="28"/>
        </w:rPr>
        <w:t xml:space="preserve"> «Дело».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8</w:t>
      </w:r>
      <w:r>
        <w:rPr>
          <w:sz w:val="28"/>
        </w:rPr>
        <w:t>. Специалист по кадровым и общим вопросам</w:t>
      </w:r>
      <w:r>
        <w:rPr>
          <w:sz w:val="28"/>
        </w:rPr>
        <w:t xml:space="preserve"> </w:t>
      </w:r>
      <w:r>
        <w:rPr>
          <w:sz w:val="28"/>
        </w:rPr>
        <w:t>обязан сверить указанные в письме и на конверте фамилию, имя, отчество, адрес автора, прочитать обращение, определить его тематику и выявить поставленные заявителем вопросы, проверить обращение на повторность, зарегистрировать в регистрационной форме системы «Дело».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19</w:t>
      </w:r>
      <w:r>
        <w:rPr>
          <w:sz w:val="28"/>
        </w:rPr>
        <w:t xml:space="preserve">. На лицевой стороне первого листа в правом нижнем углу ставится регистрационный штамп с датой регистрации письма и регистрационным номером, который автоматически присваивается в системе «Дело». 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Конверты сохраняются вместе с обращением в течение всего периода его рассмотрения и хранения.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20</w:t>
      </w:r>
      <w:r>
        <w:rPr>
          <w:sz w:val="28"/>
        </w:rPr>
        <w:t>. Информация о поступившем обращении вносится в регистрационную карточку системы «Дело». В обязательном порядке вносится следующая информация: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дата поступления обращения;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фамилия, имя, отчество заявителя (последнее – при наличии);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очтовый адрес заявителя</w:t>
      </w:r>
      <w:r>
        <w:rPr>
          <w:sz w:val="28"/>
        </w:rPr>
        <w:t>;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канал поступления обращения (почта,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, принято в отделе, курьер </w:t>
      </w:r>
      <w:r>
        <w:rPr>
          <w:sz w:val="28"/>
        </w:rPr>
        <w:br/>
      </w:r>
      <w:r>
        <w:rPr>
          <w:sz w:val="28"/>
        </w:rPr>
        <w:t>и тому подобное);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сведения об адресате </w:t>
      </w:r>
      <w:r>
        <w:rPr>
          <w:sz w:val="28"/>
        </w:rPr>
        <w:t xml:space="preserve"> (</w:t>
      </w:r>
      <w:r>
        <w:rPr>
          <w:sz w:val="28"/>
        </w:rPr>
        <w:t xml:space="preserve">глава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либо иные адресаты)</w:t>
      </w:r>
      <w:r>
        <w:rPr>
          <w:sz w:val="28"/>
        </w:rPr>
        <w:t>;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состав документа (количество страниц);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реквизиты сопроводительного письма (при наличии);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краткое содержание обращения;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рубрика (в соответствии с Типовым общероссийским классификатором);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вид обращения (заявление, предложение или жалоба);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кратность обращения (повторное, многократное);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гражданство заявителя (при наличии информации);</w:t>
      </w: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>форма обращения (письменное, в форме электронного документа, устное);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тип предложения, заявления или жалобы (в соответствии с предлагаемыми списками);</w:t>
      </w: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>предмет ведения (местные органы власти, Ростовская область как субъект Российской Федерации, Российская Федерация или совместное ведение).</w:t>
      </w:r>
    </w:p>
    <w:p w14:paraId="B8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1</w:t>
      </w:r>
      <w:r>
        <w:rPr>
          <w:sz w:val="28"/>
        </w:rPr>
        <w:t>. </w:t>
      </w:r>
      <w:r>
        <w:rPr>
          <w:sz w:val="28"/>
        </w:rPr>
        <w:t>Ответственный</w:t>
      </w:r>
      <w:r>
        <w:rPr>
          <w:sz w:val="28"/>
        </w:rPr>
        <w:t xml:space="preserve"> за полноту сведений, вносимых в регистрационные карточки системы «Дело» </w:t>
      </w:r>
      <w:r>
        <w:rPr>
          <w:sz w:val="28"/>
        </w:rPr>
        <w:t>специали</w:t>
      </w:r>
      <w:r>
        <w:rPr>
          <w:sz w:val="28"/>
        </w:rPr>
        <w:t>ст по кадровым и общим вопросам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 xml:space="preserve">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 Отметка о коллективности обращения вносится в регистрационную карточку системы «Дело». </w:t>
      </w:r>
    </w:p>
    <w:p w14:paraId="BA000000">
      <w:pPr>
        <w:ind w:firstLine="709" w:left="0"/>
        <w:jc w:val="both"/>
        <w:rPr>
          <w:sz w:val="28"/>
        </w:rPr>
      </w:pPr>
      <w:r>
        <w:rPr>
          <w:sz w:val="28"/>
        </w:rPr>
        <w:t>Коллективные обращения без подписей регистрируются по названию организации, предприятия, учреждения, из которого они поступили (</w:t>
      </w:r>
      <w:r>
        <w:rPr>
          <w:sz w:val="28"/>
        </w:rPr>
        <w:t>например</w:t>
      </w:r>
      <w:r>
        <w:rPr>
          <w:sz w:val="28"/>
        </w:rPr>
        <w:t xml:space="preserve">: коллектив </w:t>
      </w:r>
      <w:r>
        <w:rPr>
          <w:sz w:val="28"/>
        </w:rPr>
        <w:t>ЗАО «Колхоз Советинский»</w:t>
      </w:r>
      <w:r>
        <w:rPr>
          <w:sz w:val="28"/>
        </w:rPr>
        <w:t xml:space="preserve">, студенты </w:t>
      </w:r>
      <w:r>
        <w:rPr>
          <w:sz w:val="28"/>
        </w:rPr>
        <w:t>медицинского</w:t>
      </w:r>
      <w:r>
        <w:rPr>
          <w:sz w:val="28"/>
        </w:rPr>
        <w:t xml:space="preserve"> колледжа и тому подобное). </w:t>
      </w:r>
      <w:r>
        <w:rPr>
          <w:sz w:val="28"/>
        </w:rPr>
        <w:t xml:space="preserve"> </w:t>
      </w:r>
    </w:p>
    <w:p w14:paraId="BB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 xml:space="preserve">По содержанию каждого обращения </w:t>
      </w:r>
      <w:r>
        <w:rPr>
          <w:sz w:val="28"/>
        </w:rPr>
        <w:t>специалист по кадровым и общим вопросам,</w:t>
      </w:r>
      <w:r>
        <w:rPr>
          <w:sz w:val="28"/>
        </w:rPr>
        <w:t xml:space="preserve"> </w:t>
      </w:r>
      <w:r>
        <w:rPr>
          <w:sz w:val="28"/>
        </w:rPr>
        <w:t>определяет</w:t>
      </w:r>
      <w:r>
        <w:rPr>
          <w:sz w:val="28"/>
        </w:rPr>
        <w:t xml:space="preserve"> ответственного исполнителя, при необходимости – соисполнителей. </w:t>
      </w: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Сопроводительные письма к обращениям, направляемым в органы исполнительной власти и другие организации, уведомление заявителям о рассмотрении обращения, подписываются главой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BD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4</w:t>
      </w:r>
      <w:r>
        <w:rPr>
          <w:sz w:val="28"/>
        </w:rPr>
        <w:t>. Решение о направлении обращения на рассмотрение принимается исходя исключительно из его содержания, независимо от того, кому оно адресовано, за исключением писем, адресованных вышестоящими органами конкретным должностным лицам.</w:t>
      </w:r>
    </w:p>
    <w:p w14:paraId="BE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5</w:t>
      </w:r>
      <w:r>
        <w:rPr>
          <w:sz w:val="28"/>
        </w:rPr>
        <w:t>. 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BF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6</w:t>
      </w:r>
      <w:r>
        <w:rPr>
          <w:sz w:val="28"/>
        </w:rPr>
        <w:t xml:space="preserve">. В случае, если поставленные в обращениях граждан вопросы </w:t>
      </w:r>
      <w:r>
        <w:rPr>
          <w:sz w:val="28"/>
        </w:rPr>
        <w:br/>
      </w:r>
      <w:r>
        <w:rPr>
          <w:sz w:val="28"/>
        </w:rPr>
        <w:t xml:space="preserve">не входят в компетенцию </w:t>
      </w:r>
      <w:r>
        <w:rPr>
          <w:sz w:val="28"/>
        </w:rPr>
        <w:t>Администрации Советинского сельского поселения</w:t>
      </w:r>
      <w:r>
        <w:rPr>
          <w:sz w:val="28"/>
        </w:rPr>
        <w:t xml:space="preserve"> такие обращения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 заявителя.</w:t>
      </w: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7</w:t>
      </w:r>
      <w:r>
        <w:rPr>
          <w:sz w:val="28"/>
        </w:rPr>
        <w:t xml:space="preserve">. Если заявитель ранее обращался в органы местного самоуправления и не удовлетворен принятым решением, обращение передается </w:t>
      </w: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который определяет порядок работы по рассмотрению обращения.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8</w:t>
      </w:r>
      <w:r>
        <w:rPr>
          <w:sz w:val="28"/>
        </w:rPr>
        <w:t>. </w:t>
      </w:r>
      <w:r>
        <w:rPr>
          <w:sz w:val="28"/>
        </w:rPr>
        <w:t xml:space="preserve">Обращения граждан, поступившие в </w:t>
      </w:r>
      <w:r>
        <w:rPr>
          <w:sz w:val="28"/>
        </w:rPr>
        <w:t xml:space="preserve">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из федеральных органов государственной власти в случаях, если они взяты ими на контроль, передаются </w:t>
      </w:r>
      <w:r>
        <w:rPr>
          <w:sz w:val="28"/>
        </w:rPr>
        <w:t>г</w:t>
      </w:r>
      <w:r>
        <w:rPr>
          <w:sz w:val="28"/>
        </w:rPr>
        <w:t xml:space="preserve">лаве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который определяет порядок работы по рассмотрению обращения</w:t>
      </w:r>
      <w:r>
        <w:rPr>
          <w:sz w:val="28"/>
        </w:rPr>
        <w:t>.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29</w:t>
      </w:r>
      <w:r>
        <w:rPr>
          <w:sz w:val="28"/>
        </w:rPr>
        <w:t>. </w:t>
      </w:r>
      <w:r>
        <w:rPr>
          <w:sz w:val="28"/>
        </w:rPr>
        <w:t xml:space="preserve">В ответе в </w:t>
      </w:r>
      <w:r>
        <w:rPr>
          <w:sz w:val="28"/>
        </w:rPr>
        <w:t>вышестоящие</w:t>
      </w:r>
      <w:r>
        <w:rPr>
          <w:sz w:val="28"/>
        </w:rPr>
        <w:t xml:space="preserve"> органы государственной власти должно быть указано, что заявитель проинформирован о результатах рассмотрения его обращения.</w:t>
      </w:r>
      <w:r>
        <w:rPr>
          <w:sz w:val="28"/>
        </w:rPr>
        <w:t xml:space="preserve"> 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0</w:t>
      </w:r>
      <w:r>
        <w:rPr>
          <w:sz w:val="28"/>
        </w:rPr>
        <w:t>. Подлинники обращений граждан возвращаются в федеральные органы государственной власти</w:t>
      </w:r>
      <w:r>
        <w:rPr>
          <w:sz w:val="28"/>
        </w:rPr>
        <w:t xml:space="preserve"> </w:t>
      </w:r>
      <w:r>
        <w:rPr>
          <w:sz w:val="28"/>
        </w:rPr>
        <w:t>только при наличии на них штампа «Подлежит возврату» или специальной отметки в сопроводительном письме о возврате обращения.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1</w:t>
      </w:r>
      <w:r>
        <w:rPr>
          <w:sz w:val="28"/>
        </w:rPr>
        <w:t xml:space="preserve">. Не допускается передача обращения, состоящего на контроле </w:t>
      </w:r>
      <w:r>
        <w:rPr>
          <w:sz w:val="28"/>
        </w:rPr>
        <w:t>специалиста по кадровым и общим во</w:t>
      </w:r>
      <w:r>
        <w:rPr>
          <w:sz w:val="28"/>
        </w:rPr>
        <w:t>просам</w:t>
      </w:r>
      <w:r>
        <w:rPr>
          <w:sz w:val="28"/>
        </w:rPr>
        <w:t xml:space="preserve">, от одного исполнителя другому, </w:t>
      </w:r>
      <w:r>
        <w:rPr>
          <w:sz w:val="28"/>
        </w:rPr>
        <w:t>без согласования со</w:t>
      </w:r>
      <w:r>
        <w:rPr>
          <w:sz w:val="28"/>
        </w:rPr>
        <w:t xml:space="preserve"> </w:t>
      </w:r>
      <w:r>
        <w:rPr>
          <w:sz w:val="28"/>
        </w:rPr>
        <w:t>специалистом по кадровым и общим во</w:t>
      </w:r>
      <w:r>
        <w:rPr>
          <w:sz w:val="28"/>
        </w:rPr>
        <w:t>просам</w:t>
      </w:r>
      <w:r>
        <w:rPr>
          <w:sz w:val="28"/>
        </w:rPr>
        <w:t>. О</w:t>
      </w:r>
      <w:r>
        <w:rPr>
          <w:sz w:val="28"/>
        </w:rPr>
        <w:t xml:space="preserve"> </w:t>
      </w:r>
      <w:r>
        <w:rPr>
          <w:sz w:val="28"/>
        </w:rPr>
        <w:t xml:space="preserve">такой передаче </w:t>
      </w:r>
      <w:r>
        <w:rPr>
          <w:sz w:val="28"/>
        </w:rPr>
        <w:t>специалистом по кадровым и общим во</w:t>
      </w:r>
      <w:r>
        <w:rPr>
          <w:sz w:val="28"/>
        </w:rPr>
        <w:t>просам</w:t>
      </w:r>
      <w:r>
        <w:rPr>
          <w:sz w:val="28"/>
        </w:rPr>
        <w:t xml:space="preserve"> </w:t>
      </w:r>
      <w:r>
        <w:rPr>
          <w:sz w:val="28"/>
        </w:rPr>
        <w:t>делается отметка в системе «Дело» и обращение передается другому исполнителю в соответствии настоящим Порядком.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2</w:t>
      </w:r>
      <w:r>
        <w:rPr>
          <w:sz w:val="28"/>
        </w:rPr>
        <w:t xml:space="preserve">. Должностные лица, которым поручено рассмотрение обращения, обеспечивают полное и объективное рассмотрение обращений в соответствии с </w:t>
      </w:r>
      <w:r>
        <w:rPr>
          <w:sz w:val="28"/>
        </w:rPr>
        <w:t>требованиями, установленными федеральными законами, областными законами и настоящим Порядком.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 xml:space="preserve">В случае, если рассмотрение обращения поручено одновременно нескольким специалистам </w:t>
      </w:r>
      <w:r>
        <w:rPr>
          <w:sz w:val="28"/>
        </w:rPr>
        <w:t xml:space="preserve"> Администрации Советинского сельского поселения</w:t>
      </w:r>
      <w:r>
        <w:rPr>
          <w:sz w:val="28"/>
        </w:rPr>
        <w:t xml:space="preserve">, ответственным за организацию рассмотрения обращения и подготовку обобщенного ответа считается исполнитель, указанный в поручении первым. При этом соисполнители, указанные в поручении, </w:t>
      </w:r>
      <w:r>
        <w:rPr>
          <w:sz w:val="28"/>
        </w:rPr>
        <w:t xml:space="preserve">не позднее 10 дней до истечения срока рассмотрения обращения обязаны представить </w:t>
      </w:r>
      <w:r>
        <w:rPr>
          <w:sz w:val="28"/>
        </w:rPr>
        <w:t>информацию в адрес ответственного исполнителя для обобщения.</w:t>
      </w:r>
      <w:r>
        <w:rPr>
          <w:sz w:val="28"/>
        </w:rPr>
        <w:t xml:space="preserve"> В отдельных случаях </w:t>
      </w:r>
      <w:r>
        <w:rPr>
          <w:sz w:val="28"/>
        </w:rPr>
        <w:t xml:space="preserve">если рассмотрение обращения поручено одновременно нескольким специалистам Администрации Советинского сельского поселения </w:t>
      </w:r>
      <w:r>
        <w:rPr>
          <w:sz w:val="28"/>
        </w:rPr>
        <w:t xml:space="preserve">, </w:t>
      </w:r>
      <w:r>
        <w:rPr>
          <w:sz w:val="28"/>
        </w:rPr>
        <w:t xml:space="preserve">подготовка ответа на обращение может быть распределена на каждого ответственного исполнителя </w:t>
      </w:r>
      <w:r>
        <w:rPr>
          <w:sz w:val="28"/>
        </w:rPr>
        <w:t>в пределах вопросов, отнесенных к их компетенции</w:t>
      </w:r>
      <w:r>
        <w:rPr>
          <w:sz w:val="28"/>
        </w:rPr>
        <w:t xml:space="preserve">. 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случае, если обращение переадресовано для рассмотрения по компетенции одновременно </w:t>
      </w:r>
      <w:r>
        <w:rPr>
          <w:sz w:val="28"/>
        </w:rPr>
        <w:t>Администрации Советинского сельского поселения</w:t>
      </w:r>
      <w:r>
        <w:rPr>
          <w:sz w:val="28"/>
        </w:rPr>
        <w:t xml:space="preserve"> и </w:t>
      </w:r>
      <w:r>
        <w:rPr>
          <w:sz w:val="28"/>
        </w:rPr>
        <w:t xml:space="preserve">нескольким органам исполнительной власти Ростовской области, </w:t>
      </w:r>
      <w:r>
        <w:rPr>
          <w:sz w:val="28"/>
        </w:rPr>
        <w:t xml:space="preserve">другим </w:t>
      </w:r>
      <w:r>
        <w:rPr>
          <w:sz w:val="28"/>
        </w:rPr>
        <w:t xml:space="preserve">органам местного самоуправления Ростовской области, рассмотрение обращения и подготовка ответа </w:t>
      </w:r>
      <w:r>
        <w:rPr>
          <w:sz w:val="28"/>
        </w:rPr>
        <w:t xml:space="preserve">Администрацией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осуществляется самостоятельно в пределах вопросов, отнесенных к их компетенции.</w:t>
      </w:r>
    </w:p>
    <w:p w14:paraId="C8000000">
      <w:pPr>
        <w:ind w:firstLine="709" w:left="0"/>
        <w:jc w:val="both"/>
        <w:rPr>
          <w:sz w:val="28"/>
        </w:rPr>
      </w:pP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рассмотрение обращения поручено совместно первым заместителям Губернатора Ростовской области, заместителям Губернатора Ростовской области, органам исполнительной власти Ростовской области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района</w:t>
      </w:r>
      <w:r>
        <w:rPr>
          <w:sz w:val="28"/>
        </w:rPr>
        <w:t xml:space="preserve">, </w:t>
      </w:r>
      <w:r>
        <w:rPr>
          <w:sz w:val="28"/>
        </w:rPr>
        <w:t xml:space="preserve">исполнитель, ответственный за рассмотрение обращения в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района</w:t>
      </w:r>
      <w:r>
        <w:rPr>
          <w:sz w:val="28"/>
        </w:rPr>
        <w:t xml:space="preserve">, </w:t>
      </w:r>
      <w:r>
        <w:rPr>
          <w:sz w:val="28"/>
        </w:rPr>
        <w:t>предоставляет</w:t>
      </w:r>
      <w:r>
        <w:rPr>
          <w:sz w:val="28"/>
        </w:rPr>
        <w:t xml:space="preserve"> информацию в адрес ответственного исполнителя для обобщения. </w:t>
      </w:r>
    </w:p>
    <w:p w14:paraId="CA000000">
      <w:pPr>
        <w:ind w:firstLine="709" w:left="0"/>
        <w:jc w:val="both"/>
        <w:rPr>
          <w:sz w:val="28"/>
        </w:rPr>
      </w:pP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4</w:t>
      </w:r>
      <w:r>
        <w:rPr>
          <w:sz w:val="28"/>
        </w:rPr>
        <w:t xml:space="preserve">. Депутатский запрос, направленный в </w:t>
      </w:r>
      <w:r>
        <w:rPr>
          <w:sz w:val="28"/>
        </w:rPr>
        <w:t>Администрацию Советинского сельского поселения</w:t>
      </w:r>
      <w:r>
        <w:rPr>
          <w:sz w:val="28"/>
        </w:rPr>
        <w:t xml:space="preserve"> депутатом Государственной Думы Федерального Собрания Российской Федерации по обращениям граждан, направляется на рассмотрение тому должностному лицу, которому он адресован.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Должностное лицо, которому направлен запрос, должно дать ответ на него в письменной форме не позднее чем через тридцать дней со дня регистрации в отделе </w:t>
      </w:r>
      <w:r>
        <w:rPr>
          <w:sz w:val="28"/>
        </w:rPr>
        <w:t>кадровой политики, делопроизводства и работы с обращениями граждан</w:t>
      </w:r>
      <w:r>
        <w:rPr>
          <w:sz w:val="28"/>
        </w:rPr>
        <w:t>.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>Ответ на депутатский запрос должен быть подписан тем должностным лицом, которому направлен запрос, либо лицом, временно исполняющим его обязанности.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5</w:t>
      </w:r>
      <w:r>
        <w:rPr>
          <w:sz w:val="28"/>
        </w:rPr>
        <w:t xml:space="preserve">. При обращении в </w:t>
      </w:r>
      <w:r>
        <w:rPr>
          <w:sz w:val="28"/>
        </w:rPr>
        <w:t xml:space="preserve">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депутата Государственной Думы Федерального Собрания Российской Федерации по вопросам, связанным с его деятельностью, должностные лица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дают ответ на это обращение и представляют запрашиваемые документы или сведения не позднее тридцати дней со дня регистрации в отделе обращений.</w:t>
      </w:r>
    </w:p>
    <w:p w14:paraId="CF000000">
      <w:pPr>
        <w:ind w:firstLine="709" w:left="0"/>
        <w:jc w:val="both"/>
        <w:rPr>
          <w:sz w:val="28"/>
        </w:rPr>
      </w:pPr>
      <w:r>
        <w:rPr>
          <w:sz w:val="28"/>
        </w:rPr>
        <w:t>Ответ на обращение депутата Государственной Думы Федерального Собрания Российской Федерации подписывается должностным лицом, которому дано поручение в соответствии с компетенцией.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>6</w:t>
      </w:r>
      <w:r>
        <w:rPr>
          <w:sz w:val="28"/>
        </w:rPr>
        <w:t xml:space="preserve">. Запросы или обращения депутатов Законодательного Собрания Ростовской области, поступившие в </w:t>
      </w:r>
      <w:r>
        <w:rPr>
          <w:sz w:val="28"/>
        </w:rPr>
        <w:t xml:space="preserve">Администрацию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по вопросам, входящим в компетенцию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 </w:t>
      </w:r>
      <w:r>
        <w:rPr>
          <w:sz w:val="28"/>
        </w:rPr>
        <w:t>ее</w:t>
      </w:r>
      <w:r>
        <w:rPr>
          <w:sz w:val="28"/>
        </w:rPr>
        <w:t xml:space="preserve"> должностных лиц, направляются на рассмотрение тому должностному лицу, которому они адресованы. 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>Должностное лицо, которому направлен запрос или обращение, обязано дать ответ на него в письменной форме не позднее чем через четырнадцать дней со дня его регистрации у специалиста по кадровым и общим вопросам.</w:t>
      </w:r>
    </w:p>
    <w:p w14:paraId="D2000000">
      <w:pPr>
        <w:ind w:firstLine="709" w:left="0"/>
        <w:jc w:val="both"/>
        <w:rPr>
          <w:sz w:val="28"/>
        </w:rPr>
      </w:pPr>
      <w:r>
        <w:rPr>
          <w:sz w:val="28"/>
        </w:rPr>
        <w:t>Ответ на запрос или обращение должен быть подписан тем должностным лицом, которому направлен запрос или обращение, либо лицом, временно исполняющим его обязанности.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37</w:t>
      </w:r>
      <w:r>
        <w:rPr>
          <w:sz w:val="28"/>
        </w:rPr>
        <w:t xml:space="preserve">. В случае, если при рассмотрении обращения в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возникают разногласия между исполнителями о компетенции, данное обращение направляется </w:t>
      </w:r>
      <w:r>
        <w:rPr>
          <w:sz w:val="28"/>
        </w:rPr>
        <w:t>главе Администрации Советинского сельского поселения</w:t>
      </w:r>
      <w:r>
        <w:rPr>
          <w:sz w:val="28"/>
        </w:rPr>
        <w:t xml:space="preserve"> для принятия решения о дал</w:t>
      </w:r>
      <w:r>
        <w:rPr>
          <w:sz w:val="28"/>
        </w:rPr>
        <w:t xml:space="preserve">ьнейшем рассмотрении обращения. </w:t>
      </w:r>
    </w:p>
    <w:p w14:paraId="D4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 xml:space="preserve">В случае, если обращение, направлено не по принадлежности, то оно подлежит возврату не позднее двух дней со дня получения обращения с сопроводительным письмом в адрес </w:t>
      </w:r>
      <w:r>
        <w:rPr>
          <w:sz w:val="28"/>
        </w:rPr>
        <w:t>главы Администрации Советинского сельского поселения</w:t>
      </w:r>
      <w:r>
        <w:rPr>
          <w:sz w:val="28"/>
        </w:rPr>
        <w:t xml:space="preserve"> (или лица, его замещающего) со ссылкой на правовой </w:t>
      </w:r>
      <w:r>
        <w:rPr>
          <w:sz w:val="28"/>
        </w:rPr>
        <w:t>акт.</w:t>
      </w:r>
    </w:p>
    <w:p w14:paraId="D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отсутствии объективного обоснования обращение к возврату </w:t>
      </w:r>
      <w:r>
        <w:rPr>
          <w:sz w:val="28"/>
        </w:rPr>
        <w:br/>
      </w:r>
      <w:r>
        <w:rPr>
          <w:sz w:val="28"/>
        </w:rPr>
        <w:t>не принимается.</w:t>
      </w:r>
      <w:r>
        <w:rPr>
          <w:sz w:val="28"/>
        </w:rPr>
        <w:t xml:space="preserve"> </w:t>
      </w:r>
    </w:p>
    <w:p w14:paraId="D6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39</w:t>
      </w:r>
      <w:r>
        <w:rPr>
          <w:sz w:val="28"/>
        </w:rPr>
        <w:t xml:space="preserve">. При рассмотрении обращений не допускается разглашение сведений, содержащихся в обращениях, а также сведений, касающихся частной жизни гражданина, без его согласия. </w:t>
      </w:r>
    </w:p>
    <w:p w14:paraId="D7000000">
      <w:pPr>
        <w:ind w:firstLine="709" w:left="0"/>
        <w:jc w:val="both"/>
        <w:rPr>
          <w:sz w:val="28"/>
        </w:rPr>
      </w:pPr>
      <w:r>
        <w:rPr>
          <w:sz w:val="28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самоуправления, иную организацию, в компетенцию которых входит решение поставленных в обращении вопросов.</w:t>
      </w:r>
    </w:p>
    <w:p w14:paraId="D8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40</w:t>
      </w:r>
      <w:r>
        <w:rPr>
          <w:sz w:val="28"/>
        </w:rPr>
        <w:t xml:space="preserve">. В случае получения в установленном порядке запроса органа государственной власти, органа местного самоуправления или должностного лица, рассматривающих обращения граждан, должностные лица </w:t>
      </w:r>
      <w:r>
        <w:rPr>
          <w:sz w:val="28"/>
        </w:rPr>
        <w:t>Администрации Советинского сельского поселения</w:t>
      </w:r>
      <w:r>
        <w:rPr>
          <w:sz w:val="28"/>
        </w:rPr>
        <w:t xml:space="preserve"> обязаны в течение пятнадцати дней предоставить документы и материалы, необходимые для рассмотрения обращений,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</w:p>
    <w:p w14:paraId="D9000000">
      <w:pPr>
        <w:ind w:firstLine="709" w:left="0"/>
        <w:jc w:val="both"/>
        <w:rPr>
          <w:sz w:val="28"/>
        </w:rPr>
      </w:pPr>
      <w:r>
        <w:rPr>
          <w:sz w:val="28"/>
        </w:rPr>
        <w:t>3.4</w:t>
      </w:r>
      <w:r>
        <w:rPr>
          <w:sz w:val="28"/>
        </w:rPr>
        <w:t>1</w:t>
      </w:r>
      <w:r>
        <w:rPr>
          <w:sz w:val="28"/>
        </w:rPr>
        <w:t xml:space="preserve">. Обращения граждан считаются рассмотренными, если даны ответы на все поставленные в них вопросы, приняты необходимые меры и заявитель проинформирован о результатах. </w:t>
      </w:r>
    </w:p>
    <w:p w14:paraId="D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ответе должны быть определены конкретные сроки или условия решения поднятого вопроса. Если решить вопрос не представляется возможным, ответ заявителю должен содержать четкие разъяснения со ссылкой на действующее </w:t>
      </w:r>
      <w:r>
        <w:rPr>
          <w:sz w:val="28"/>
        </w:rPr>
        <w:t xml:space="preserve">законодательство и, при возможности, предложения других вариантов решения проблемы. 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3.4</w:t>
      </w: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>В случае направления на рассмотрение обращений, содержащих вопросы, входящие в компетенцию федеральных органов власти</w:t>
      </w:r>
      <w:r>
        <w:rPr>
          <w:sz w:val="28"/>
        </w:rPr>
        <w:t xml:space="preserve"> </w:t>
      </w:r>
      <w:r>
        <w:rPr>
          <w:sz w:val="28"/>
        </w:rPr>
        <w:t>и други</w:t>
      </w:r>
      <w:r>
        <w:rPr>
          <w:sz w:val="28"/>
        </w:rPr>
        <w:t>х</w:t>
      </w:r>
      <w:r>
        <w:rPr>
          <w:sz w:val="28"/>
        </w:rPr>
        <w:t xml:space="preserve"> организаци</w:t>
      </w:r>
      <w:r>
        <w:rPr>
          <w:sz w:val="28"/>
        </w:rPr>
        <w:t>й,</w:t>
      </w:r>
      <w:r>
        <w:rPr>
          <w:sz w:val="28"/>
        </w:rPr>
        <w:t xml:space="preserve"> взаимодействие с которыми осуществляет Администрация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ответственный исполнитель в установленном порядке запрашивает необходимую информацию и готовит ответ за подписью </w:t>
      </w:r>
      <w:r>
        <w:rPr>
          <w:sz w:val="28"/>
        </w:rPr>
        <w:t xml:space="preserve">главы Администрации Советинского сельского поселения </w:t>
      </w:r>
      <w:r>
        <w:rPr>
          <w:sz w:val="28"/>
        </w:rPr>
        <w:t>или уполномоченными ими должностными лицами.</w:t>
      </w:r>
    </w:p>
    <w:p w14:paraId="DC000000">
      <w:pPr>
        <w:ind w:firstLine="709" w:left="0"/>
        <w:jc w:val="both"/>
        <w:rPr>
          <w:sz w:val="28"/>
        </w:rPr>
      </w:pPr>
      <w:r>
        <w:rPr>
          <w:sz w:val="28"/>
        </w:rPr>
        <w:t>3.4</w:t>
      </w:r>
      <w:r>
        <w:rPr>
          <w:sz w:val="28"/>
        </w:rPr>
        <w:t>3</w:t>
      </w:r>
      <w:r>
        <w:rPr>
          <w:sz w:val="28"/>
        </w:rPr>
        <w:t xml:space="preserve">. Ответ на обращение, </w:t>
      </w:r>
      <w:r>
        <w:rPr>
          <w:sz w:val="28"/>
        </w:rPr>
        <w:t>поступившее через Электронную приемную, подписывается упо</w:t>
      </w:r>
      <w:r>
        <w:rPr>
          <w:sz w:val="28"/>
        </w:rPr>
        <w:t xml:space="preserve">лномоченным должностным лицом </w:t>
      </w:r>
      <w:r>
        <w:rPr>
          <w:sz w:val="28"/>
        </w:rPr>
        <w:t>электронной цифровой подписью</w:t>
      </w:r>
      <w:r>
        <w:rPr>
          <w:sz w:val="28"/>
        </w:rPr>
        <w:t>, регистрируется в установленном порядке в системе «Дело», после чего сканируется образ ответа, направляется гражданину ответственным исполнителем по адресу электронной почты, указанному в обращении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00000">
      <w:pPr>
        <w:ind w:firstLine="709" w:left="0"/>
        <w:jc w:val="both"/>
        <w:rPr>
          <w:sz w:val="28"/>
        </w:rPr>
      </w:pPr>
      <w:r>
        <w:rPr>
          <w:sz w:val="28"/>
        </w:rPr>
        <w:t>3.4</w:t>
      </w:r>
      <w:r>
        <w:rPr>
          <w:sz w:val="28"/>
        </w:rPr>
        <w:t>4</w:t>
      </w:r>
      <w:r>
        <w:rPr>
          <w:sz w:val="28"/>
        </w:rPr>
        <w:t xml:space="preserve">. Ответ на обращение граждан подписывается </w:t>
      </w:r>
      <w:r>
        <w:rPr>
          <w:sz w:val="28"/>
        </w:rPr>
        <w:t>г</w:t>
      </w:r>
      <w:r>
        <w:rPr>
          <w:sz w:val="28"/>
        </w:rPr>
        <w:t>лавой Администрации Советинского сельского поселения.</w:t>
      </w:r>
    </w:p>
    <w:p w14:paraId="DE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> </w:t>
      </w:r>
      <w:r>
        <w:rPr>
          <w:rFonts w:ascii="Times New Roman" w:hAnsi="Times New Roman"/>
          <w:sz w:val="28"/>
        </w:rPr>
        <w:t>Текст ответа должен излагаться четко, последовательно, кратко, исчерпывающе давать пояснения на все поставленные в письме вопросы; быть аргументированным, со ссылкой на конкретные нормы законодательства, с освещением всех поставленных в нем вопросов, а если в удовлетворении обращения заявителю отказано – содержать мотивы отклонения. При подтверждении фактов, изложенных в жалобе, в ответе следует указывать, какие меры приняты по обращению гражданина.</w:t>
      </w:r>
      <w:r>
        <w:rPr>
          <w:rFonts w:ascii="Times New Roman" w:hAnsi="Times New Roman"/>
          <w:sz w:val="28"/>
        </w:rPr>
        <w:t xml:space="preserve"> Текст ответа должен начинаться с преамбулы «Ваше обращение от ____№____ рассмотрено Администрацией </w:t>
      </w:r>
      <w:r>
        <w:rPr>
          <w:rFonts w:ascii="Times New Roman" w:hAnsi="Times New Roman"/>
          <w:sz w:val="28"/>
        </w:rPr>
        <w:t>Советинского сельского поселения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существу</w:t>
      </w:r>
      <w:r>
        <w:rPr>
          <w:rFonts w:ascii="Times New Roman" w:hAnsi="Times New Roman"/>
          <w:sz w:val="28"/>
        </w:rPr>
        <w:t xml:space="preserve"> вопроса (вопросов) сообщаем…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DF000000">
      <w:pPr>
        <w:ind w:firstLine="709" w:left="0"/>
        <w:jc w:val="both"/>
        <w:rPr>
          <w:sz w:val="28"/>
        </w:rPr>
      </w:pPr>
      <w:r>
        <w:rPr>
          <w:sz w:val="28"/>
        </w:rPr>
        <w:t>3.4</w:t>
      </w:r>
      <w:r>
        <w:rPr>
          <w:sz w:val="28"/>
        </w:rPr>
        <w:t>6</w:t>
      </w:r>
      <w:r>
        <w:rPr>
          <w:sz w:val="28"/>
        </w:rPr>
        <w:t>. К ответу прилагаются подлинники документов, приложенные заявителем к своему обращению. Если в письме не содержатся просьбы об их возврате, они остаются в деле по обращению заявителя, которое хранится в архиве. Копии отправленных гражданину документов</w:t>
      </w:r>
      <w:r>
        <w:rPr>
          <w:sz w:val="28"/>
        </w:rPr>
        <w:t xml:space="preserve"> хранятся в архиве.</w:t>
      </w:r>
    </w:p>
    <w:p w14:paraId="E0000000">
      <w:pPr>
        <w:ind w:firstLine="709" w:left="0"/>
        <w:jc w:val="both"/>
        <w:rPr>
          <w:sz w:val="28"/>
        </w:rPr>
      </w:pPr>
      <w:r>
        <w:rPr>
          <w:sz w:val="28"/>
        </w:rPr>
        <w:t>3.47</w:t>
      </w:r>
      <w:r>
        <w:rPr>
          <w:sz w:val="28"/>
        </w:rPr>
        <w:t>. </w:t>
      </w:r>
      <w:r>
        <w:rPr>
          <w:sz w:val="28"/>
        </w:rPr>
        <w:t>На коллективное обращение ответ дается на имя гражданина, по фамилии которого оно учтено.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14:paraId="E1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8</w:t>
      </w:r>
      <w:r>
        <w:rPr>
          <w:sz w:val="28"/>
        </w:rPr>
        <w:t xml:space="preserve">. Ответы заявителям и в </w:t>
      </w:r>
      <w:r>
        <w:rPr>
          <w:sz w:val="28"/>
        </w:rPr>
        <w:t>вышестоящие</w:t>
      </w:r>
      <w:r>
        <w:rPr>
          <w:sz w:val="28"/>
        </w:rPr>
        <w:t xml:space="preserve"> органы власти печатаются на бланках установленной формы в соответствии с Инструкцией по делопроизводству в </w:t>
      </w:r>
      <w:r>
        <w:rPr>
          <w:sz w:val="28"/>
        </w:rPr>
        <w:t>Администрации Советинского сельского поселения</w:t>
      </w:r>
      <w:r>
        <w:rPr>
          <w:sz w:val="28"/>
        </w:rPr>
        <w:t>. В левом нижнем углу ответа обязательно указываются фамилия, инициалы исполнителя и номер его служебного телефона.</w:t>
      </w:r>
      <w:r>
        <w:rPr>
          <w:sz w:val="28"/>
        </w:rPr>
        <w:t xml:space="preserve"> Текст ответа должен начинаться с преамбулы «Ваше </w:t>
      </w:r>
      <w:r>
        <w:rPr>
          <w:sz w:val="28"/>
        </w:rPr>
        <w:t xml:space="preserve">обращение от ____№____ по поручению Правительства Ростовской области, рассмотрено </w:t>
      </w:r>
      <w:r>
        <w:rPr>
          <w:sz w:val="28"/>
        </w:rPr>
        <w:t xml:space="preserve">Администрацией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. </w:t>
      </w:r>
      <w:r>
        <w:rPr>
          <w:sz w:val="28"/>
        </w:rPr>
        <w:t>По существу</w:t>
      </w:r>
      <w:r>
        <w:rPr>
          <w:sz w:val="28"/>
        </w:rPr>
        <w:t xml:space="preserve"> вопроса (вопросов) сообщаем…</w:t>
      </w:r>
      <w:r>
        <w:rPr>
          <w:sz w:val="28"/>
        </w:rPr>
        <w:t xml:space="preserve">». </w:t>
      </w:r>
      <w:r>
        <w:rPr>
          <w:sz w:val="28"/>
        </w:rPr>
        <w:t xml:space="preserve">  </w:t>
      </w:r>
    </w:p>
    <w:p w14:paraId="E2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49</w:t>
      </w:r>
      <w:r>
        <w:rPr>
          <w:sz w:val="28"/>
        </w:rPr>
        <w:t xml:space="preserve">. Для решения вопроса о продлении срока рассмотрения обращения в соответствии с </w:t>
      </w:r>
      <w:r>
        <w:rPr>
          <w:sz w:val="28"/>
        </w:rPr>
        <w:t>пунктом 2.11</w:t>
      </w:r>
      <w:r>
        <w:rPr>
          <w:sz w:val="28"/>
        </w:rPr>
        <w:t xml:space="preserve"> раздела 2 настоящего Порядка непосредственный исполнитель не позднее, чем за пять дней </w:t>
      </w:r>
      <w:r>
        <w:rPr>
          <w:sz w:val="28"/>
        </w:rPr>
        <w:t>согласовывает с</w:t>
      </w:r>
      <w:r>
        <w:rPr>
          <w:sz w:val="28"/>
        </w:rPr>
        <w:t xml:space="preserve"> должностн</w:t>
      </w:r>
      <w:r>
        <w:rPr>
          <w:sz w:val="28"/>
        </w:rPr>
        <w:t>ы</w:t>
      </w:r>
      <w:r>
        <w:rPr>
          <w:sz w:val="28"/>
        </w:rPr>
        <w:t>м лиц</w:t>
      </w:r>
      <w:r>
        <w:rPr>
          <w:sz w:val="28"/>
        </w:rPr>
        <w:t>ом</w:t>
      </w:r>
      <w:r>
        <w:rPr>
          <w:sz w:val="28"/>
        </w:rPr>
        <w:t>, давш</w:t>
      </w:r>
      <w:r>
        <w:rPr>
          <w:sz w:val="28"/>
        </w:rPr>
        <w:t>им</w:t>
      </w:r>
      <w:r>
        <w:rPr>
          <w:sz w:val="28"/>
        </w:rPr>
        <w:t xml:space="preserve"> поручение по рас</w:t>
      </w:r>
      <w:r>
        <w:rPr>
          <w:sz w:val="28"/>
        </w:rPr>
        <w:t>смотрению обращения гражданина</w:t>
      </w:r>
      <w:r>
        <w:rPr>
          <w:sz w:val="28"/>
        </w:rPr>
        <w:t xml:space="preserve"> </w:t>
      </w:r>
      <w:r>
        <w:rPr>
          <w:sz w:val="28"/>
        </w:rPr>
        <w:t>необходимост</w:t>
      </w:r>
      <w:r>
        <w:rPr>
          <w:sz w:val="28"/>
        </w:rPr>
        <w:t>ь</w:t>
      </w:r>
      <w:r>
        <w:rPr>
          <w:sz w:val="28"/>
        </w:rPr>
        <w:t xml:space="preserve"> продления срока</w:t>
      </w:r>
      <w:r>
        <w:rPr>
          <w:sz w:val="28"/>
        </w:rPr>
        <w:t>.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принятия </w:t>
      </w:r>
      <w:r>
        <w:rPr>
          <w:sz w:val="28"/>
        </w:rPr>
        <w:t>д</w:t>
      </w:r>
      <w:r>
        <w:rPr>
          <w:sz w:val="28"/>
        </w:rPr>
        <w:t>олжностн</w:t>
      </w:r>
      <w:r>
        <w:rPr>
          <w:sz w:val="28"/>
        </w:rPr>
        <w:t>ым</w:t>
      </w:r>
      <w:r>
        <w:rPr>
          <w:sz w:val="28"/>
        </w:rPr>
        <w:t xml:space="preserve"> лицо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решения о продлении срока рассмотрения обращения, ответственный исполнитель связывает в системе «Дело» регистрационн</w:t>
      </w:r>
      <w:r>
        <w:rPr>
          <w:sz w:val="28"/>
        </w:rPr>
        <w:t>ую</w:t>
      </w:r>
      <w:r>
        <w:rPr>
          <w:sz w:val="28"/>
        </w:rPr>
        <w:t xml:space="preserve"> карточк</w:t>
      </w:r>
      <w:r>
        <w:rPr>
          <w:sz w:val="28"/>
        </w:rPr>
        <w:t>у</w:t>
      </w:r>
      <w:r>
        <w:rPr>
          <w:sz w:val="28"/>
        </w:rPr>
        <w:t xml:space="preserve"> письма о продлении срока рассмотрения с регистрационной карточкой обращения и направляет заявителю уведомление о продлении срока рассмотрения его обращения.</w:t>
      </w:r>
    </w:p>
    <w:p w14:paraId="E4000000">
      <w:pPr>
        <w:ind w:firstLine="709" w:left="0"/>
        <w:jc w:val="both"/>
        <w:rPr>
          <w:sz w:val="28"/>
        </w:rPr>
      </w:pPr>
      <w:r>
        <w:rPr>
          <w:sz w:val="28"/>
        </w:rPr>
        <w:t>Если контроль за рассмотрением обращения установлен вышестоящим органом власти, то ответственный исполнитель обязан заблаговременно согласовать продление срока рассмотрения обращения с вышестоящим органом.</w:t>
      </w: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>Копию уведомления заявителю о продлении срока рассмотрения ответственный исполнитель представляет специалисту по кадровым и общим вопросам</w:t>
      </w:r>
      <w:r>
        <w:rPr>
          <w:sz w:val="28"/>
        </w:rPr>
        <w:t xml:space="preserve"> для изменения контрольных сроков.</w:t>
      </w:r>
    </w:p>
    <w:p w14:paraId="E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принятии решения о продлении срока рассмотрения обращения в регистрационной карточке системы «Дело» в разделе «Поручение» специалистом по кадровым и общим вопросам </w:t>
      </w:r>
      <w:r>
        <w:rPr>
          <w:sz w:val="28"/>
        </w:rPr>
        <w:t>проставляется новый срок рассмотрения обращения.</w:t>
      </w:r>
    </w:p>
    <w:p w14:paraId="E7000000">
      <w:pPr>
        <w:ind w:firstLine="709" w:left="0"/>
        <w:jc w:val="both"/>
        <w:rPr>
          <w:sz w:val="28"/>
        </w:rPr>
      </w:pPr>
      <w:r>
        <w:rPr>
          <w:sz w:val="28"/>
        </w:rPr>
        <w:t>3.5</w:t>
      </w:r>
      <w:r>
        <w:rPr>
          <w:sz w:val="28"/>
        </w:rPr>
        <w:t>0</w:t>
      </w:r>
      <w:r>
        <w:rPr>
          <w:sz w:val="28"/>
        </w:rPr>
        <w:t>. Если на обращение дается промежуточный ответ, то в тексте ответа указывается срок окончательного разрешения вопроса.</w:t>
      </w:r>
    </w:p>
    <w:p w14:paraId="E8000000">
      <w:pPr>
        <w:ind w:firstLine="709" w:left="0"/>
        <w:jc w:val="both"/>
        <w:rPr>
          <w:sz w:val="28"/>
        </w:rPr>
      </w:pPr>
      <w:r>
        <w:rPr>
          <w:sz w:val="28"/>
        </w:rPr>
        <w:t>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14:paraId="E9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Если дубликат обращения поступил после разрешения основного обращения, то не позднее 10-дневного срока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ответ на него направляется с кратким изложением принятого ранее решения, со ссылкой на дату и исходящий номер предыдущего ответа и с приложением его копии.</w:t>
      </w:r>
    </w:p>
    <w:p w14:paraId="EA000000">
      <w:pPr>
        <w:pStyle w:val="Style_5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ответе на дубликатн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делается ссылка на все поступившие обращения и адресатов, их направивших. К примеру, «Ваши обращения, поступившие из Администрации Президента Российской Федерации, Правительства Ростовской области, министерства жилищно-коммунального хозяйства Ростовской области, по поручению главы Администрации </w:t>
      </w:r>
      <w:r>
        <w:rPr>
          <w:rFonts w:ascii="Times New Roman" w:hAnsi="Times New Roman"/>
          <w:sz w:val="28"/>
        </w:rPr>
        <w:t>Советинского сельского поселения</w:t>
      </w:r>
      <w:r>
        <w:rPr>
          <w:rFonts w:ascii="Times New Roman" w:hAnsi="Times New Roman"/>
          <w:sz w:val="28"/>
        </w:rPr>
        <w:t xml:space="preserve"> рассмотрены».</w:t>
      </w:r>
    </w:p>
    <w:p w14:paraId="EB000000">
      <w:pPr>
        <w:ind w:firstLine="709" w:left="0"/>
        <w:jc w:val="both"/>
        <w:rPr>
          <w:sz w:val="28"/>
        </w:rPr>
      </w:pPr>
      <w:r>
        <w:rPr>
          <w:sz w:val="28"/>
        </w:rPr>
        <w:t>3.5</w:t>
      </w:r>
      <w:r>
        <w:rPr>
          <w:sz w:val="28"/>
        </w:rPr>
        <w:t>2</w:t>
      </w:r>
      <w:r>
        <w:rPr>
          <w:sz w:val="28"/>
        </w:rPr>
        <w:t xml:space="preserve">. В случае, если контроль за рассмотрением обращения установлен </w:t>
      </w:r>
      <w:r>
        <w:rPr>
          <w:sz w:val="28"/>
        </w:rPr>
        <w:t xml:space="preserve">вышестоящим </w:t>
      </w:r>
      <w:r>
        <w:rPr>
          <w:sz w:val="28"/>
        </w:rPr>
        <w:t>органом власти, то ответственный исполнитель обязан заблаговременно согласовать с ним продление срока рассмотрения обращения, сообщив письменно о результатах согласования в отдел обращений для внесения новых сроков в регистрационную карточку системы «Дело».</w:t>
      </w:r>
    </w:p>
    <w:p w14:paraId="EC000000">
      <w:pPr>
        <w:ind w:firstLine="709" w:left="0"/>
        <w:jc w:val="both"/>
        <w:rPr>
          <w:sz w:val="28"/>
        </w:rPr>
      </w:pPr>
      <w:r>
        <w:rPr>
          <w:sz w:val="28"/>
        </w:rPr>
        <w:t>3.5</w:t>
      </w: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 xml:space="preserve">В случае, если исполнителей несколько и один из них дает промежуточный ответ, то автору поручения по рассмотрению обращения </w:t>
      </w:r>
      <w:r>
        <w:rPr>
          <w:sz w:val="28"/>
        </w:rPr>
        <w:t>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14:paraId="ED000000">
      <w:pPr>
        <w:ind w:firstLine="709" w:left="0"/>
        <w:jc w:val="both"/>
        <w:rPr>
          <w:sz w:val="28"/>
        </w:rPr>
      </w:pPr>
      <w:r>
        <w:rPr>
          <w:sz w:val="28"/>
        </w:rPr>
        <w:t>3.5</w:t>
      </w:r>
      <w:r>
        <w:rPr>
          <w:sz w:val="28"/>
        </w:rPr>
        <w:t>4</w:t>
      </w:r>
      <w:r>
        <w:rPr>
          <w:sz w:val="28"/>
        </w:rPr>
        <w:t>. </w:t>
      </w:r>
      <w:r>
        <w:rPr>
          <w:sz w:val="28"/>
        </w:rPr>
        <w:t xml:space="preserve">Ответы заявителям и в вышестоящие органы власти регистрируются исполнителями в системе «Дело». Для этого исполнитель создает в системе «Дело» в связке с рассмотренным обращением проект ответа на обращение и направляет </w:t>
      </w:r>
      <w:r>
        <w:rPr>
          <w:sz w:val="28"/>
        </w:rPr>
        <w:t xml:space="preserve">его в электронной </w:t>
      </w:r>
      <w:r>
        <w:rPr>
          <w:sz w:val="28"/>
        </w:rPr>
        <w:t xml:space="preserve">форме </w:t>
      </w:r>
      <w:r>
        <w:rPr>
          <w:sz w:val="28"/>
        </w:rPr>
        <w:t xml:space="preserve">и </w:t>
      </w:r>
      <w:r>
        <w:rPr>
          <w:sz w:val="28"/>
        </w:rPr>
        <w:t>передает на бумажном носителе</w:t>
      </w:r>
      <w:r>
        <w:rPr>
          <w:sz w:val="28"/>
        </w:rPr>
        <w:t xml:space="preserve"> </w:t>
      </w:r>
      <w:r>
        <w:rPr>
          <w:sz w:val="28"/>
        </w:rPr>
        <w:t xml:space="preserve">на утверждение </w:t>
      </w:r>
      <w:r>
        <w:rPr>
          <w:sz w:val="28"/>
        </w:rPr>
        <w:t>г</w:t>
      </w:r>
      <w:r>
        <w:rPr>
          <w:sz w:val="28"/>
        </w:rPr>
        <w:t xml:space="preserve">лаве Администрации </w:t>
      </w:r>
      <w:r>
        <w:rPr>
          <w:sz w:val="28"/>
        </w:rPr>
        <w:t>Советинского сельского поселения.</w:t>
      </w:r>
      <w:r>
        <w:rPr>
          <w:sz w:val="28"/>
        </w:rPr>
        <w:t xml:space="preserve"> После утверждения </w:t>
      </w:r>
      <w:r>
        <w:rPr>
          <w:sz w:val="28"/>
        </w:rPr>
        <w:t>и регистрации ответа исполнитель проставляет на бумажном носителе исходящий номер, присвоенный документу системой «Дело» при регистрации.</w:t>
      </w:r>
    </w:p>
    <w:p w14:paraId="EE000000">
      <w:pPr>
        <w:ind w:firstLine="709" w:left="0"/>
        <w:jc w:val="both"/>
        <w:rPr>
          <w:sz w:val="28"/>
        </w:rPr>
      </w:pPr>
      <w:r>
        <w:rPr>
          <w:sz w:val="28"/>
        </w:rPr>
        <w:t>Исполнители несут персональную ответственность за исполнение, регистрацию и отправку ответов на обращения.</w:t>
      </w:r>
    </w:p>
    <w:p w14:paraId="EF000000">
      <w:pPr>
        <w:ind w:firstLine="709" w:left="0"/>
        <w:jc w:val="both"/>
        <w:rPr>
          <w:sz w:val="28"/>
        </w:rPr>
      </w:pPr>
      <w:r>
        <w:rPr>
          <w:sz w:val="28"/>
        </w:rPr>
        <w:t>3.5</w:t>
      </w:r>
      <w:r>
        <w:rPr>
          <w:sz w:val="28"/>
        </w:rPr>
        <w:t>5</w:t>
      </w:r>
      <w:r>
        <w:rPr>
          <w:sz w:val="28"/>
        </w:rPr>
        <w:t>. </w:t>
      </w:r>
      <w:r>
        <w:rPr>
          <w:sz w:val="28"/>
        </w:rPr>
        <w:t>Контроль за сроками исполнения поручений по обращениям осуществляется специалистом по кадровым и общим вопросам.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Организацию делопроизводства по исполнению поручений </w:t>
      </w:r>
      <w:r>
        <w:rPr>
          <w:sz w:val="28"/>
        </w:rPr>
        <w:t xml:space="preserve">главы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по рассмотрению обращений граждан осуществляют </w:t>
      </w:r>
      <w:r>
        <w:rPr>
          <w:sz w:val="28"/>
        </w:rPr>
        <w:t>специалисты</w:t>
      </w:r>
      <w:r>
        <w:rPr>
          <w:sz w:val="28"/>
        </w:rPr>
        <w:t xml:space="preserve"> по поручению руководителя – должностные лица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 соответствии с требованиями Инструкции по делопроизводству</w:t>
      </w:r>
    </w:p>
    <w:p w14:paraId="F0000000">
      <w:pPr>
        <w:ind w:firstLine="709" w:left="0"/>
        <w:jc w:val="both"/>
        <w:rPr>
          <w:sz w:val="28"/>
        </w:rPr>
      </w:pPr>
      <w:r>
        <w:rPr>
          <w:sz w:val="28"/>
        </w:rPr>
        <w:t>3.5</w:t>
      </w:r>
      <w:r>
        <w:rPr>
          <w:sz w:val="28"/>
        </w:rPr>
        <w:t>6</w:t>
      </w:r>
      <w:r>
        <w:rPr>
          <w:sz w:val="28"/>
        </w:rPr>
        <w:t xml:space="preserve">. После завершения рассмотрения письменного обращения, </w:t>
      </w:r>
      <w:r>
        <w:rPr>
          <w:sz w:val="28"/>
        </w:rPr>
        <w:t>стоящего на контроле</w:t>
      </w:r>
      <w:r>
        <w:rPr>
          <w:sz w:val="28"/>
        </w:rPr>
        <w:t xml:space="preserve"> </w:t>
      </w:r>
      <w:r>
        <w:rPr>
          <w:sz w:val="28"/>
        </w:rPr>
        <w:t xml:space="preserve"> у специалиста по кадровым и общим вопросам</w:t>
      </w:r>
      <w:r>
        <w:rPr>
          <w:sz w:val="28"/>
        </w:rPr>
        <w:t xml:space="preserve">, копия ответа </w:t>
      </w:r>
      <w:r>
        <w:rPr>
          <w:sz w:val="28"/>
        </w:rPr>
        <w:t xml:space="preserve">на бумажном носителе </w:t>
      </w:r>
      <w:r>
        <w:rPr>
          <w:sz w:val="28"/>
        </w:rPr>
        <w:t xml:space="preserve">и все материалы, относящиеся к рассмотрению обращения, </w:t>
      </w:r>
      <w:r>
        <w:rPr>
          <w:sz w:val="28"/>
        </w:rPr>
        <w:t>не позднее, чем за 5 календарных дней до окончания срока рассмотрения обращения передаются специалисту по кадровым и общим вопросам</w:t>
      </w:r>
      <w:r>
        <w:rPr>
          <w:sz w:val="28"/>
        </w:rPr>
        <w:t xml:space="preserve">, где проверяется правильность их оформления. </w:t>
      </w:r>
    </w:p>
    <w:p w14:paraId="F1000000">
      <w:pPr>
        <w:ind w:firstLine="709" w:left="0"/>
        <w:jc w:val="both"/>
        <w:rPr>
          <w:sz w:val="28"/>
        </w:rPr>
      </w:pPr>
      <w:r>
        <w:rPr>
          <w:sz w:val="28"/>
        </w:rPr>
        <w:t>3.5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Если ответ заявителю не содержит полной информации о решении поднятых в письме вопросов, а также для устранения допущенных нарушений делопроизводства и порядка рассмотрения обращений, </w:t>
      </w:r>
      <w:r>
        <w:rPr>
          <w:sz w:val="28"/>
        </w:rPr>
        <w:t xml:space="preserve">специалистом по кадровым и общим вопросам. </w:t>
      </w:r>
      <w:r>
        <w:rPr>
          <w:sz w:val="28"/>
        </w:rPr>
        <w:t xml:space="preserve"> </w:t>
      </w:r>
      <w:r>
        <w:rPr>
          <w:sz w:val="28"/>
        </w:rPr>
        <w:t xml:space="preserve">ответ вместе с обращением возвращается исполнителю для доработки и подготовки дополнительного письма гражданину. 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Решение о возврате на дополнительное рассмотрение принимается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3.5</w:t>
      </w:r>
      <w:r>
        <w:rPr>
          <w:sz w:val="28"/>
        </w:rPr>
        <w:t>8</w:t>
      </w:r>
      <w:r>
        <w:rPr>
          <w:sz w:val="28"/>
        </w:rPr>
        <w:t>. При поступлении отработанных обращений граждан специалист по кадровым и общим вопросам</w:t>
      </w:r>
      <w:r>
        <w:rPr>
          <w:sz w:val="28"/>
        </w:rPr>
        <w:t xml:space="preserve"> снимает обращение с контроля. При этом проверяется полнота представленного пакета документов, соблюдение сроков рассмотрения обращения, в систему </w:t>
      </w:r>
      <w:r>
        <w:rPr>
          <w:sz w:val="28"/>
        </w:rPr>
        <w:t xml:space="preserve">«Дело» вносится краткое содержание ответа, реквизиты ответа, отметка о результате рассмотрения обращений граждан: «Меры приняты», «Поддержано»,«Разъяснено»,«Не поддержано». </w:t>
      </w:r>
      <w:r>
        <w:rPr>
          <w:sz w:val="28"/>
        </w:rPr>
        <w:br/>
      </w:r>
      <w:r>
        <w:rPr>
          <w:sz w:val="28"/>
        </w:rPr>
        <w:t xml:space="preserve">       </w:t>
      </w:r>
    </w:p>
    <w:p w14:paraId="F4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59</w:t>
      </w:r>
      <w:r>
        <w:rPr>
          <w:sz w:val="28"/>
        </w:rPr>
        <w:t>. Итоговое оформление дел по обращению заявителя для архивного хранения осуществляется в соответствии с требованиями Инструкции по делопроизводству.</w:t>
      </w:r>
    </w:p>
    <w:p w14:paraId="F5000000">
      <w:pPr>
        <w:ind w:firstLine="709" w:left="0"/>
        <w:jc w:val="both"/>
        <w:rPr>
          <w:sz w:val="28"/>
        </w:rPr>
      </w:pPr>
    </w:p>
    <w:p w14:paraId="F6000000">
      <w:pPr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60</w:t>
      </w:r>
      <w:r>
        <w:rPr>
          <w:sz w:val="28"/>
        </w:rPr>
        <w:t>. Должностные лица, ответственные за рассмотрение обращений,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14:paraId="F7000000">
      <w:pPr>
        <w:ind w:firstLine="709" w:left="0"/>
        <w:jc w:val="both"/>
        <w:rPr>
          <w:sz w:val="28"/>
        </w:rPr>
      </w:pPr>
      <w:r>
        <w:rPr>
          <w:sz w:val="28"/>
        </w:rPr>
        <w:t>3.6</w:t>
      </w:r>
      <w:r>
        <w:rPr>
          <w:sz w:val="28"/>
        </w:rPr>
        <w:t>1</w:t>
      </w:r>
      <w:r>
        <w:rPr>
          <w:sz w:val="28"/>
        </w:rPr>
        <w:t xml:space="preserve">. Обращения граждан, поступившие в </w:t>
      </w:r>
      <w:r>
        <w:rPr>
          <w:sz w:val="28"/>
        </w:rPr>
        <w:t xml:space="preserve">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из общественн</w:t>
      </w:r>
      <w:r>
        <w:rPr>
          <w:sz w:val="28"/>
        </w:rPr>
        <w:t>ой</w:t>
      </w:r>
      <w:r>
        <w:rPr>
          <w:sz w:val="28"/>
        </w:rPr>
        <w:t xml:space="preserve"> приемн</w:t>
      </w:r>
      <w:r>
        <w:rPr>
          <w:sz w:val="28"/>
        </w:rPr>
        <w:t>ой</w:t>
      </w:r>
      <w:r>
        <w:rPr>
          <w:sz w:val="28"/>
        </w:rPr>
        <w:t xml:space="preserve"> Губернатора Ростовской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, регистрируются и рассматриваются в соответствии с требованиями, установленными настоящим Порядком. </w:t>
      </w: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>При регистрации таких обращений в дополнительные реквизиты регистрационной карточки системы «Дело» вносится наименование общественной приемной, из которой поступило обращение.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>Копии ответов, направленных по обращениям, поступившим из общественных приемных Губернатора Ростовской области, направляются для сведения руководителю соответствующей общественной приемной (по почте или по системе «Дело»).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3.6</w:t>
      </w:r>
      <w:r>
        <w:rPr>
          <w:sz w:val="28"/>
        </w:rPr>
        <w:t>2</w:t>
      </w:r>
      <w:r>
        <w:rPr>
          <w:sz w:val="28"/>
        </w:rPr>
        <w:t xml:space="preserve">. При рассмотрении </w:t>
      </w:r>
      <w:r>
        <w:rPr>
          <w:sz w:val="28"/>
        </w:rPr>
        <w:t xml:space="preserve">коллективных обращений, обращений, носящих социальный и общественно значимый характер, обращений по вопросам, указывающим на совершение коррупционных правонарушений должностными лицами и работниками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</w:t>
      </w:r>
      <w:r>
        <w:rPr>
          <w:sz w:val="28"/>
        </w:rPr>
        <w:t xml:space="preserve"> а также запросов депутатов, адресованных главе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необходимо: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3.6</w:t>
      </w:r>
      <w:r>
        <w:rPr>
          <w:sz w:val="28"/>
        </w:rPr>
        <w:t>2</w:t>
      </w:r>
      <w:r>
        <w:rPr>
          <w:sz w:val="28"/>
        </w:rPr>
        <w:t>.1. связ</w:t>
      </w:r>
      <w:r>
        <w:rPr>
          <w:sz w:val="28"/>
        </w:rPr>
        <w:t>ыва</w:t>
      </w:r>
      <w:r>
        <w:rPr>
          <w:sz w:val="28"/>
        </w:rPr>
        <w:t>ться в телефонном режиме с гражданином, направившим обращения, для уточнения доводов, разъяснения хода рассмотрения и сроков исполнения обращения (при наличии в тексте обращения номера телефона заявителя);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3.6</w:t>
      </w:r>
      <w:r>
        <w:rPr>
          <w:sz w:val="28"/>
        </w:rPr>
        <w:t>2</w:t>
      </w:r>
      <w:r>
        <w:rPr>
          <w:sz w:val="28"/>
        </w:rPr>
        <w:t xml:space="preserve">.2. </w:t>
      </w:r>
      <w:r>
        <w:rPr>
          <w:sz w:val="28"/>
        </w:rPr>
        <w:t xml:space="preserve"> в том случае, </w:t>
      </w:r>
      <w:r>
        <w:rPr>
          <w:sz w:val="28"/>
        </w:rPr>
        <w:t xml:space="preserve">если в резолюции главы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 содержится поручение конкретному должностному лицу о личном приеме (встрече с гражданином), то прием гражданина, должен быть проведен именно тем должностным лицом, которому дано поручение, в том числе</w:t>
      </w:r>
      <w:r>
        <w:rPr>
          <w:sz w:val="28"/>
        </w:rPr>
        <w:t>,</w:t>
      </w:r>
      <w:r>
        <w:rPr>
          <w:sz w:val="28"/>
        </w:rPr>
        <w:t xml:space="preserve"> с выездом на место при необходимости</w:t>
      </w:r>
      <w:r>
        <w:rPr>
          <w:sz w:val="28"/>
        </w:rPr>
        <w:t>.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В</w:t>
      </w:r>
      <w:r>
        <w:rPr>
          <w:sz w:val="28"/>
        </w:rPr>
        <w:t xml:space="preserve"> тексте резолюции </w:t>
      </w:r>
      <w:r>
        <w:rPr>
          <w:sz w:val="28"/>
        </w:rPr>
        <w:t xml:space="preserve">при этом </w:t>
      </w:r>
      <w:r>
        <w:rPr>
          <w:sz w:val="28"/>
        </w:rPr>
        <w:t>указывается фамилия ответственного должнос</w:t>
      </w:r>
      <w:r>
        <w:rPr>
          <w:sz w:val="28"/>
        </w:rPr>
        <w:t>тного лица;</w:t>
      </w:r>
    </w:p>
    <w:p w14:paraId="FE000000">
      <w:pPr>
        <w:ind w:firstLine="709" w:left="0"/>
        <w:jc w:val="both"/>
        <w:rPr>
          <w:sz w:val="28"/>
        </w:rPr>
      </w:pPr>
      <w:r>
        <w:rPr>
          <w:sz w:val="28"/>
        </w:rPr>
        <w:t>3.62</w:t>
      </w:r>
      <w:r>
        <w:rPr>
          <w:sz w:val="28"/>
        </w:rPr>
        <w:t>.3</w:t>
      </w:r>
      <w:r>
        <w:rPr>
          <w:sz w:val="28"/>
        </w:rPr>
        <w:t>. информацию о телефонном разговоре или встрече с гражданином указ</w:t>
      </w:r>
      <w:r>
        <w:rPr>
          <w:sz w:val="28"/>
        </w:rPr>
        <w:t>ывать</w:t>
      </w:r>
      <w:r>
        <w:rPr>
          <w:sz w:val="28"/>
        </w:rPr>
        <w:t xml:space="preserve"> в тексте ответа на обращ</w:t>
      </w:r>
      <w:r>
        <w:rPr>
          <w:sz w:val="28"/>
        </w:rPr>
        <w:t>ение;</w:t>
      </w:r>
    </w:p>
    <w:p w14:paraId="FF000000">
      <w:pPr>
        <w:ind w:firstLine="709" w:left="0"/>
        <w:jc w:val="both"/>
        <w:rPr>
          <w:sz w:val="28"/>
        </w:rPr>
      </w:pPr>
      <w:r>
        <w:rPr>
          <w:sz w:val="28"/>
        </w:rPr>
        <w:t>3.6</w:t>
      </w:r>
      <w:r>
        <w:rPr>
          <w:sz w:val="28"/>
        </w:rPr>
        <w:t>2</w:t>
      </w:r>
      <w:r>
        <w:rPr>
          <w:sz w:val="28"/>
        </w:rPr>
        <w:t>.4. за объективное и всестороннее рассмотрение обращения несет ответственность</w:t>
      </w:r>
      <w:r>
        <w:rPr>
          <w:sz w:val="28"/>
        </w:rPr>
        <w:t xml:space="preserve"> должностное лицо</w:t>
      </w:r>
      <w:r>
        <w:rPr>
          <w:sz w:val="28"/>
        </w:rPr>
        <w:t>, указанн</w:t>
      </w:r>
      <w:r>
        <w:rPr>
          <w:sz w:val="28"/>
        </w:rPr>
        <w:t>ое</w:t>
      </w:r>
      <w:r>
        <w:rPr>
          <w:sz w:val="28"/>
        </w:rPr>
        <w:t xml:space="preserve"> в резолюции в системе «</w:t>
      </w:r>
      <w:r>
        <w:rPr>
          <w:sz w:val="28"/>
        </w:rPr>
        <w:t>Дело</w:t>
      </w:r>
      <w:r>
        <w:rPr>
          <w:sz w:val="28"/>
        </w:rPr>
        <w:t>»,  как</w:t>
      </w:r>
      <w:r>
        <w:rPr>
          <w:sz w:val="28"/>
        </w:rPr>
        <w:t xml:space="preserve"> – «ответственный».</w:t>
      </w:r>
    </w:p>
    <w:p w14:paraId="00010000">
      <w:pPr>
        <w:ind w:firstLine="709" w:left="0"/>
        <w:jc w:val="both"/>
        <w:rPr>
          <w:sz w:val="28"/>
        </w:rPr>
      </w:pPr>
    </w:p>
    <w:p w14:paraId="01010000">
      <w:pPr>
        <w:ind w:firstLine="709" w:left="0"/>
        <w:jc w:val="center"/>
        <w:rPr>
          <w:sz w:val="28"/>
        </w:rPr>
      </w:pPr>
    </w:p>
    <w:p w14:paraId="02010000">
      <w:pPr>
        <w:ind/>
        <w:jc w:val="center"/>
        <w:rPr>
          <w:sz w:val="28"/>
        </w:rPr>
      </w:pPr>
      <w:r>
        <w:rPr>
          <w:sz w:val="28"/>
        </w:rPr>
        <w:t xml:space="preserve">4. Рассмотрение обращений по поручению </w:t>
      </w:r>
    </w:p>
    <w:p w14:paraId="03010000">
      <w:pPr>
        <w:ind/>
        <w:jc w:val="center"/>
        <w:rPr>
          <w:sz w:val="28"/>
        </w:rPr>
      </w:pPr>
      <w:r>
        <w:rPr>
          <w:sz w:val="28"/>
        </w:rPr>
        <w:t>Губернатора Ростовской области</w:t>
      </w:r>
    </w:p>
    <w:p w14:paraId="04010000">
      <w:pPr>
        <w:ind w:firstLine="709" w:left="0"/>
        <w:jc w:val="both"/>
        <w:rPr>
          <w:sz w:val="28"/>
        </w:rPr>
      </w:pP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>4.1. </w:t>
      </w:r>
      <w:r>
        <w:rPr>
          <w:sz w:val="28"/>
        </w:rPr>
        <w:t xml:space="preserve">При поступлении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запроса из Правительства Ростовской области о предоставлении информации для принятия решения </w:t>
      </w:r>
      <w:r>
        <w:rPr>
          <w:sz w:val="28"/>
        </w:rPr>
        <w:t>о докладе обращения Губернатору Ростовской</w:t>
      </w:r>
      <w:r>
        <w:rPr>
          <w:sz w:val="28"/>
        </w:rPr>
        <w:t xml:space="preserve"> области</w:t>
      </w:r>
      <w:r>
        <w:rPr>
          <w:sz w:val="28"/>
        </w:rPr>
        <w:t>, о</w:t>
      </w:r>
      <w:r>
        <w:rPr>
          <w:sz w:val="28"/>
        </w:rPr>
        <w:t xml:space="preserve">твет на такой запрос представляется в течение трех дней со дня поступления запроса в </w:t>
      </w:r>
      <w:r>
        <w:rPr>
          <w:sz w:val="28"/>
        </w:rPr>
        <w:t xml:space="preserve">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06010000">
      <w:pPr>
        <w:ind w:firstLine="709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>О</w:t>
      </w:r>
      <w:r>
        <w:rPr>
          <w:sz w:val="28"/>
        </w:rPr>
        <w:t>бращени</w:t>
      </w:r>
      <w:r>
        <w:rPr>
          <w:sz w:val="28"/>
        </w:rPr>
        <w:t>я</w:t>
      </w:r>
      <w:r>
        <w:rPr>
          <w:sz w:val="28"/>
        </w:rPr>
        <w:t xml:space="preserve"> по поручению Губернатора Ростовской области, </w:t>
      </w:r>
      <w:r>
        <w:rPr>
          <w:sz w:val="28"/>
        </w:rPr>
        <w:t>поступившие</w:t>
      </w:r>
      <w:r>
        <w:rPr>
          <w:sz w:val="28"/>
        </w:rPr>
        <w:t xml:space="preserve"> на рассмотрение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специалистом по кадровым и общим вопросам</w:t>
      </w:r>
      <w:r>
        <w:rPr>
          <w:sz w:val="28"/>
        </w:rPr>
        <w:t xml:space="preserve"> </w:t>
      </w:r>
      <w:r>
        <w:rPr>
          <w:sz w:val="28"/>
        </w:rPr>
        <w:t xml:space="preserve">направляются на рассмотрение по компетенции в соответствии с распределением обязанностей и ставятся </w:t>
      </w:r>
      <w:r>
        <w:rPr>
          <w:sz w:val="28"/>
        </w:rPr>
        <w:t>на контроль.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>4.5. </w:t>
      </w:r>
      <w:r>
        <w:rPr>
          <w:sz w:val="28"/>
        </w:rPr>
        <w:t xml:space="preserve">Срок рассмотрения обращений по поручению Губернатора Ростовской области – тридцать дней со дня регистрации обращения 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если</w:t>
      </w:r>
      <w:r>
        <w:rPr>
          <w:sz w:val="28"/>
        </w:rPr>
        <w:t xml:space="preserve"> Губернатором Ростовской области не установлен более короткий срок рассмотрения. </w:t>
      </w:r>
    </w:p>
    <w:p w14:paraId="08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4.6. </w:t>
      </w:r>
      <w:r>
        <w:rPr>
          <w:sz w:val="28"/>
        </w:rPr>
        <w:t>Срок исполнения поручения, по которому требуется подготовка доклада на имя Губернатора Ростовской области или проекта ответа за подписью Губернатора Ростовской области, может быть продлен Губернатором Ростовской области.</w:t>
      </w:r>
    </w:p>
    <w:p w14:paraId="09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Письмо с просьбой о продлении срока исполнения поручения, указанного в абзаце первом настоящего пункта, направляется в адрес Губернатора Ростовской области ответственным исполнителем за подписью главы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не позднее чем за пять рабочих дней до истечения срока исполнения поручения.</w:t>
      </w:r>
    </w:p>
    <w:p w14:paraId="0A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Срок исполнения поручений, не требующих доклада</w:t>
      </w:r>
      <w:r>
        <w:rPr>
          <w:sz w:val="28"/>
        </w:rPr>
        <w:t xml:space="preserve"> на имя Губернатора Ростовской области или подготовки проекта ответа за подписью Губернатора Ростовской области, может быть продлен начальником управления по работе с обращениями граждан</w:t>
      </w:r>
      <w:r>
        <w:rPr>
          <w:sz w:val="28"/>
        </w:rPr>
        <w:t xml:space="preserve"> и организаций</w:t>
      </w:r>
      <w:r>
        <w:rPr>
          <w:sz w:val="28"/>
        </w:rPr>
        <w:t xml:space="preserve"> Правительства Ростовской области.</w:t>
      </w:r>
    </w:p>
    <w:p w14:paraId="0B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Письмо с просьбой о продлении срока исполнения поручения, указанного в абзаце третьем настоящего пункта, направляется в адрес начальника управления по </w:t>
      </w:r>
      <w:r>
        <w:rPr>
          <w:sz w:val="28"/>
        </w:rPr>
        <w:t>работе с обращениями граждан</w:t>
      </w:r>
      <w:r>
        <w:rPr>
          <w:sz w:val="28"/>
        </w:rPr>
        <w:t xml:space="preserve"> и организаций</w:t>
      </w:r>
      <w:r>
        <w:rPr>
          <w:sz w:val="28"/>
        </w:rPr>
        <w:t xml:space="preserve"> Правительства Ростовской области</w:t>
      </w:r>
      <w:r>
        <w:rPr>
          <w:sz w:val="28"/>
        </w:rPr>
        <w:t xml:space="preserve"> ответственным исполнителем не позднее чем за пять рабочих дней до истечения срока исполнения поручения.».</w:t>
      </w:r>
      <w:r>
        <w:rPr>
          <w:sz w:val="28"/>
        </w:rPr>
        <w:t xml:space="preserve"> </w:t>
      </w:r>
    </w:p>
    <w:p w14:paraId="0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4.7. Обращения граждан, по которым имеется резолюция «Контроль», равно как и штамп «Контроль», рассматриваются в течение </w:t>
      </w:r>
      <w:r>
        <w:rPr>
          <w:sz w:val="28"/>
        </w:rPr>
        <w:t>пяти</w:t>
      </w:r>
      <w:r>
        <w:rPr>
          <w:sz w:val="28"/>
        </w:rPr>
        <w:t xml:space="preserve"> календарных дней, исчисляемых от даты поручения Губернатора Ростовской области. Контроль за исполнением указанных поручений осуществляется </w:t>
      </w:r>
      <w:r>
        <w:rPr>
          <w:sz w:val="28"/>
        </w:rPr>
        <w:t xml:space="preserve">отделом кадровой политики, </w:t>
      </w:r>
      <w:r>
        <w:rPr>
          <w:sz w:val="28"/>
        </w:rPr>
        <w:t xml:space="preserve">делопроизводства и работы с обращениями граждан и </w:t>
      </w:r>
      <w:r>
        <w:rPr>
          <w:sz w:val="28"/>
        </w:rPr>
        <w:t>контрольным управлением при Губернаторе Ростовской области.</w:t>
      </w:r>
    </w:p>
    <w:p w14:paraId="0D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4.8. </w:t>
      </w:r>
      <w:r>
        <w:rPr>
          <w:sz w:val="28"/>
        </w:rPr>
        <w:t>При рассмотрении обращений граждан, по которым имеется поручение Губернатора Ростовской области, необходимо:</w:t>
      </w:r>
    </w:p>
    <w:p w14:paraId="0E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обеспечить всестороннее и объективное рассмотрение обращения, направить заявителю письменный ответ по существу вопроса;</w:t>
      </w:r>
    </w:p>
    <w:p w14:paraId="0F01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провести встречу (либо связаться в телефонном режиме) с гражданином, направившим обращение, для разъяснения хода рассмотрения и сроков исполнения обращения, при этом, если в резолюции Губернатора Ростовской области содержится личное поручение должностному лицу, прием гражданина (телефонный разговор) должен быть проведен именно тем должностным лицом, которому дано поручение. Если в соответствии с поручением Губернатора Ростовской области по результатам рассмотрения обращения необходимо подготовить доклад на имя Губернатора Ростовской области, то в докладе указывается, кем и когда была проведена встреча (телефонный разговор) с гражданином.</w:t>
      </w:r>
    </w:p>
    <w:p w14:paraId="10010000">
      <w:pPr>
        <w:spacing w:line="252" w:lineRule="auto"/>
        <w:ind w:firstLine="709" w:left="0"/>
        <w:jc w:val="both"/>
        <w:rPr>
          <w:sz w:val="28"/>
        </w:rPr>
      </w:pPr>
      <w:r>
        <w:rPr>
          <w:sz w:val="28"/>
        </w:rPr>
        <w:t>Доклад на имя Губернатора Ростовской области по результатам рассмотрения обращения оформляется в электронной форме, а также на бумажном носителе с визами соисполнителей, начальника контрольного управления при Губернаторе Ростовской области и представляется ответственным исполнителем помощнику Губернатора Ростовской области.</w:t>
      </w:r>
    </w:p>
    <w:p w14:paraId="11010000">
      <w:pPr>
        <w:ind w:firstLine="709" w:left="0"/>
        <w:jc w:val="both"/>
        <w:rPr>
          <w:sz w:val="28"/>
        </w:rPr>
      </w:pPr>
      <w:r>
        <w:rPr>
          <w:sz w:val="28"/>
        </w:rPr>
        <w:t>Проект ответа за подписью Губернатора Ростовской области с приложением сопроводительного письма в адрес Губернатора Ростовской области оформляется в электронной форме, а также на бумажном носителе с визами соисполнителей,</w:t>
      </w:r>
      <w:r>
        <w:rPr>
          <w:sz w:val="28"/>
        </w:rPr>
        <w:t xml:space="preserve"> </w:t>
      </w:r>
      <w:r>
        <w:rPr>
          <w:sz w:val="28"/>
        </w:rPr>
        <w:t>начальника контрольного управления при Губернаторе Ростовской области и передается ответственным исполнителем помощнику Губернатора Ростовской области.</w:t>
      </w:r>
    </w:p>
    <w:p w14:paraId="12010000">
      <w:pPr>
        <w:ind w:firstLine="709" w:left="0"/>
        <w:jc w:val="both"/>
        <w:rPr>
          <w:sz w:val="28"/>
        </w:rPr>
      </w:pPr>
      <w:r>
        <w:rPr>
          <w:sz w:val="28"/>
        </w:rPr>
        <w:t>4.9. </w:t>
      </w:r>
      <w:r>
        <w:rPr>
          <w:sz w:val="28"/>
        </w:rPr>
        <w:t>Ответ, в том числе уведомление заявителю о продлении срока рассмотрения обращения, подписывается тем должностным лицом, которому дано поручение</w:t>
      </w:r>
      <w:r>
        <w:rPr>
          <w:sz w:val="28"/>
        </w:rPr>
        <w:t xml:space="preserve">. </w:t>
      </w:r>
    </w:p>
    <w:p w14:paraId="13010000">
      <w:pPr>
        <w:ind w:firstLine="709" w:left="0"/>
        <w:jc w:val="both"/>
        <w:rPr>
          <w:sz w:val="28"/>
        </w:rPr>
      </w:pPr>
      <w:r>
        <w:rPr>
          <w:sz w:val="28"/>
        </w:rPr>
        <w:t>4.10. </w:t>
      </w:r>
      <w:r>
        <w:rPr>
          <w:sz w:val="28"/>
        </w:rPr>
        <w:t xml:space="preserve">Проекты ответов на обращения граждан, рассмотренные по поручению Губернатора Ростовской области, проекты докладов на имя Губернатора Ростовской области по результатам рассмотрения обращений, а также проекты ответов в адрес депутатов Государственной Думы Федерального Собрания Российской Федерации, Законодательного Собрания Ростовской области, направляемые на подпись Губернатору Ростовской области, согласовываются с главой 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 визируются начальником управления по работе с обращениями граждан </w:t>
      </w:r>
      <w:r>
        <w:rPr>
          <w:sz w:val="28"/>
        </w:rPr>
        <w:t xml:space="preserve">и организаций </w:t>
      </w:r>
      <w:r>
        <w:rPr>
          <w:sz w:val="28"/>
        </w:rPr>
        <w:t>Правительства Ростовской области.</w:t>
      </w:r>
    </w:p>
    <w:p w14:paraId="14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Начальник </w:t>
      </w:r>
      <w:r>
        <w:rPr>
          <w:sz w:val="28"/>
        </w:rPr>
        <w:t>управления</w:t>
      </w:r>
      <w:r>
        <w:rPr>
          <w:sz w:val="28"/>
        </w:rPr>
        <w:t xml:space="preserve"> по работе с обращениями граждан</w:t>
      </w:r>
      <w:r>
        <w:rPr>
          <w:sz w:val="28"/>
        </w:rPr>
        <w:t xml:space="preserve"> и организаций</w:t>
      </w:r>
      <w:r>
        <w:rPr>
          <w:sz w:val="28"/>
        </w:rPr>
        <w:t xml:space="preserve"> Правительства Ростовской области </w:t>
      </w:r>
      <w:r>
        <w:rPr>
          <w:sz w:val="28"/>
        </w:rPr>
        <w:t>вправе вернуть на доработку ответ заявителю или информацию, подготовленную для доклада Губернатору Ростовской области, в случае их несоответствия требованиям, установленным настоящим Порядком</w:t>
      </w:r>
      <w:r>
        <w:rPr>
          <w:sz w:val="28"/>
        </w:rPr>
        <w:t xml:space="preserve"> и </w:t>
      </w:r>
      <w:r>
        <w:rPr>
          <w:sz w:val="28"/>
        </w:rPr>
        <w:t>Постановлением Правительства Ростовской от 03.08.2016 № 555 «Об утверждении Порядка организации работы по рассмотрению обращений граждан в Правительстве Ростовской области»</w:t>
      </w:r>
      <w:r>
        <w:rPr>
          <w:sz w:val="28"/>
        </w:rPr>
        <w:t>.</w:t>
      </w:r>
    </w:p>
    <w:p w14:paraId="15010000">
      <w:pPr>
        <w:ind w:firstLine="709" w:left="0"/>
        <w:jc w:val="both"/>
        <w:rPr>
          <w:sz w:val="28"/>
        </w:rPr>
      </w:pPr>
      <w:r>
        <w:rPr>
          <w:sz w:val="28"/>
        </w:rPr>
        <w:t>4.11. Письменные обращения граждан, по которым даны поручения Губернатора Ростовской области, находятся на контроле  специалиста по кадровым и общим вопросам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Советинского сельского поселения </w:t>
      </w:r>
      <w:r>
        <w:rPr>
          <w:sz w:val="28"/>
        </w:rPr>
        <w:t xml:space="preserve">и </w:t>
      </w:r>
      <w:r>
        <w:rPr>
          <w:sz w:val="28"/>
        </w:rPr>
        <w:t>управлении</w:t>
      </w:r>
      <w:r>
        <w:rPr>
          <w:sz w:val="28"/>
        </w:rPr>
        <w:t xml:space="preserve"> по работе с обращениями граждан </w:t>
      </w:r>
      <w:r>
        <w:rPr>
          <w:sz w:val="28"/>
        </w:rPr>
        <w:t xml:space="preserve">и организаций </w:t>
      </w:r>
      <w:r>
        <w:rPr>
          <w:sz w:val="28"/>
        </w:rPr>
        <w:t>Правительства Ростовской области</w:t>
      </w:r>
      <w:r>
        <w:rPr>
          <w:sz w:val="28"/>
        </w:rPr>
        <w:t>.</w:t>
      </w:r>
    </w:p>
    <w:p w14:paraId="1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случае, если в ответе, </w:t>
      </w:r>
      <w:r>
        <w:rPr>
          <w:sz w:val="28"/>
        </w:rPr>
        <w:t xml:space="preserve">на </w:t>
      </w:r>
      <w:r>
        <w:rPr>
          <w:sz w:val="28"/>
        </w:rPr>
        <w:t>обращение</w:t>
      </w:r>
      <w:r>
        <w:rPr>
          <w:sz w:val="28"/>
        </w:rPr>
        <w:t>, рассматриваемое</w:t>
      </w:r>
      <w:r>
        <w:rPr>
          <w:sz w:val="28"/>
        </w:rPr>
        <w:t xml:space="preserve"> по поручению Губернатора Ростовской области, указывается, что вопрос, поставленный заявителем, будет решен в течение определенного периода времени, то такое обращение ставится на дополнительный контроль специалистом по кадровым и общим вопросам</w:t>
      </w:r>
      <w:r>
        <w:rPr>
          <w:sz w:val="28"/>
        </w:rPr>
        <w:t xml:space="preserve">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переда</w:t>
      </w:r>
      <w:r>
        <w:rPr>
          <w:sz w:val="28"/>
        </w:rPr>
        <w:t xml:space="preserve">ется </w:t>
      </w:r>
      <w:r>
        <w:rPr>
          <w:sz w:val="28"/>
        </w:rPr>
        <w:t>управлением</w:t>
      </w:r>
      <w:r>
        <w:rPr>
          <w:sz w:val="28"/>
        </w:rPr>
        <w:t xml:space="preserve"> по работе с обращениями граждан </w:t>
      </w:r>
      <w:r>
        <w:rPr>
          <w:sz w:val="28"/>
        </w:rPr>
        <w:t xml:space="preserve">и организаций </w:t>
      </w:r>
      <w:r>
        <w:rPr>
          <w:sz w:val="28"/>
        </w:rPr>
        <w:t>Правительства Ростовской области</w:t>
      </w:r>
      <w:r>
        <w:rPr>
          <w:sz w:val="28"/>
        </w:rPr>
        <w:t xml:space="preserve"> в контрольное управление при Губернаторе Ростовской области для осуществления дальнейшего контроля. </w:t>
      </w:r>
    </w:p>
    <w:p w14:paraId="17010000">
      <w:pPr>
        <w:ind w:firstLine="709" w:left="0"/>
        <w:jc w:val="both"/>
        <w:rPr>
          <w:sz w:val="28"/>
        </w:rPr>
      </w:pPr>
    </w:p>
    <w:p w14:paraId="18010000">
      <w:pPr>
        <w:ind/>
        <w:jc w:val="center"/>
        <w:rPr>
          <w:sz w:val="28"/>
        </w:rPr>
      </w:pPr>
      <w:r>
        <w:rPr>
          <w:sz w:val="28"/>
        </w:rPr>
        <w:t xml:space="preserve">5. Рассмотрение обращений, поступивших в ходе проведения </w:t>
      </w:r>
      <w:r>
        <w:rPr>
          <w:sz w:val="28"/>
        </w:rPr>
        <w:br/>
      </w:r>
      <w:r>
        <w:rPr>
          <w:sz w:val="28"/>
        </w:rPr>
        <w:t>Губернатором Ростовской области «прямых эфиров»</w:t>
      </w:r>
    </w:p>
    <w:p w14:paraId="19010000">
      <w:pPr>
        <w:ind w:firstLine="709" w:left="0"/>
        <w:jc w:val="both"/>
        <w:rPr>
          <w:sz w:val="28"/>
        </w:rPr>
      </w:pPr>
    </w:p>
    <w:p w14:paraId="1A01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5.1. </w:t>
      </w:r>
      <w:r>
        <w:rPr>
          <w:sz w:val="28"/>
        </w:rPr>
        <w:t>На вопросы</w:t>
      </w:r>
      <w:r>
        <w:rPr>
          <w:sz w:val="28"/>
        </w:rPr>
        <w:t xml:space="preserve">, поступившие </w:t>
      </w:r>
      <w:r>
        <w:rPr>
          <w:sz w:val="28"/>
        </w:rPr>
        <w:t>в ходе проведения «прямых эфиров» с участием Губернатора Ростовской области</w:t>
      </w:r>
      <w:r>
        <w:rPr>
          <w:sz w:val="28"/>
        </w:rPr>
        <w:t xml:space="preserve"> и не содержащие информации о фамилии, имени, отчестве (при наличии) заявителя, адреса для ответа (почтового или электронного) или контактного телефона, </w:t>
      </w:r>
      <w:r>
        <w:rPr>
          <w:sz w:val="28"/>
        </w:rPr>
        <w:t xml:space="preserve">направленные </w:t>
      </w:r>
      <w:r>
        <w:rPr>
          <w:sz w:val="28"/>
        </w:rPr>
        <w:t>Управлением</w:t>
      </w:r>
      <w:r>
        <w:rPr>
          <w:sz w:val="28"/>
        </w:rPr>
        <w:t xml:space="preserve"> </w:t>
      </w:r>
      <w:r>
        <w:rPr>
          <w:sz w:val="28"/>
        </w:rPr>
        <w:t>по работе с обращениями граждан</w:t>
      </w:r>
      <w:r>
        <w:rPr>
          <w:sz w:val="28"/>
        </w:rPr>
        <w:t xml:space="preserve"> и организаций</w:t>
      </w:r>
      <w:r>
        <w:rPr>
          <w:sz w:val="28"/>
        </w:rPr>
        <w:t xml:space="preserve"> Правительства Ростовской области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ответственный исполнитель </w:t>
      </w:r>
      <w:r>
        <w:rPr>
          <w:sz w:val="28"/>
        </w:rPr>
        <w:t>готовит</w:t>
      </w:r>
      <w:r>
        <w:rPr>
          <w:sz w:val="28"/>
        </w:rPr>
        <w:t xml:space="preserve"> </w:t>
      </w:r>
      <w:r>
        <w:rPr>
          <w:sz w:val="28"/>
        </w:rPr>
        <w:t>информаци</w:t>
      </w:r>
      <w:r>
        <w:rPr>
          <w:sz w:val="28"/>
        </w:rPr>
        <w:t>ю</w:t>
      </w:r>
      <w:r>
        <w:rPr>
          <w:sz w:val="28"/>
        </w:rPr>
        <w:t xml:space="preserve"> по существу вопроса</w:t>
      </w:r>
      <w:r>
        <w:rPr>
          <w:sz w:val="28"/>
        </w:rPr>
        <w:t xml:space="preserve">, согласовывает ее с </w:t>
      </w:r>
      <w:r>
        <w:rPr>
          <w:sz w:val="28"/>
        </w:rPr>
        <w:t>г</w:t>
      </w:r>
      <w:r>
        <w:rPr>
          <w:sz w:val="28"/>
        </w:rPr>
        <w:t xml:space="preserve">лавой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 направл</w:t>
      </w:r>
      <w:r>
        <w:rPr>
          <w:sz w:val="28"/>
        </w:rPr>
        <w:t>яет</w:t>
      </w:r>
      <w:r>
        <w:rPr>
          <w:sz w:val="28"/>
        </w:rPr>
        <w:t xml:space="preserve"> в пресс-службу</w:t>
      </w:r>
      <w:r>
        <w:rPr>
          <w:sz w:val="28"/>
        </w:rPr>
        <w:t xml:space="preserve"> </w:t>
      </w:r>
      <w:r>
        <w:rPr>
          <w:sz w:val="28"/>
        </w:rPr>
        <w:t>Губернатора Ростовской области</w:t>
      </w:r>
      <w:r>
        <w:rPr>
          <w:sz w:val="28"/>
        </w:rPr>
        <w:t>.</w:t>
      </w:r>
    </w:p>
    <w:p w14:paraId="1B010000">
      <w:pPr>
        <w:ind w:firstLine="709" w:left="0"/>
        <w:jc w:val="both"/>
        <w:rPr>
          <w:sz w:val="28"/>
        </w:rPr>
      </w:pPr>
      <w:r>
        <w:rPr>
          <w:sz w:val="28"/>
        </w:rPr>
        <w:t>5.2. </w:t>
      </w:r>
      <w:r>
        <w:rPr>
          <w:sz w:val="28"/>
        </w:rPr>
        <w:t xml:space="preserve">Обращения, поступившие в адрес Губернатора Ростовской области в ходе проведения «прямых эфиров», </w:t>
      </w:r>
      <w:r>
        <w:rPr>
          <w:sz w:val="28"/>
        </w:rPr>
        <w:t>направленные</w:t>
      </w:r>
      <w:r>
        <w:rPr>
          <w:sz w:val="28"/>
        </w:rPr>
        <w:t xml:space="preserve"> на рассмотрение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специалистом по кадровым и общим вопросам</w:t>
      </w:r>
      <w:r>
        <w:rPr>
          <w:sz w:val="28"/>
        </w:rPr>
        <w:t xml:space="preserve"> </w:t>
      </w:r>
      <w:r>
        <w:rPr>
          <w:sz w:val="28"/>
        </w:rPr>
        <w:t>ставятся на контроль.</w:t>
      </w:r>
    </w:p>
    <w:p w14:paraId="1C010000">
      <w:pPr>
        <w:ind w:firstLine="709" w:left="0"/>
        <w:jc w:val="both"/>
        <w:rPr>
          <w:sz w:val="28"/>
        </w:rPr>
      </w:pPr>
      <w:r>
        <w:rPr>
          <w:sz w:val="28"/>
        </w:rPr>
        <w:t>5.3. </w:t>
      </w:r>
      <w:r>
        <w:rPr>
          <w:sz w:val="28"/>
        </w:rPr>
        <w:t xml:space="preserve">Обращения направляются на рассмотрение специалистам администрации </w:t>
      </w:r>
      <w:r>
        <w:rPr>
          <w:sz w:val="28"/>
        </w:rPr>
        <w:t xml:space="preserve"> Советинского сельского поселения.</w:t>
      </w:r>
    </w:p>
    <w:p w14:paraId="1D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4</w:t>
      </w:r>
      <w:r>
        <w:rPr>
          <w:sz w:val="28"/>
        </w:rPr>
        <w:t>. Ответственный исполнитель, которому поручено рассмотрение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бращени</w:t>
      </w:r>
      <w:r>
        <w:rPr>
          <w:sz w:val="28"/>
        </w:rPr>
        <w:t>я</w:t>
      </w:r>
      <w:r>
        <w:rPr>
          <w:sz w:val="28"/>
        </w:rPr>
        <w:t xml:space="preserve">, </w:t>
      </w:r>
      <w:r>
        <w:rPr>
          <w:sz w:val="28"/>
        </w:rPr>
        <w:t>поступившего</w:t>
      </w:r>
      <w:r>
        <w:rPr>
          <w:sz w:val="28"/>
        </w:rPr>
        <w:t xml:space="preserve"> в адрес Губернатора Ростовской области в ходе проведения «прямых эфиров»</w:t>
      </w:r>
      <w:r>
        <w:rPr>
          <w:sz w:val="28"/>
        </w:rPr>
        <w:t>, в течение трех дней связывается в телефонном режиме с заявителем для уточнения информации, изложенной в обращении, и определения наиболее актуальных вопросов, связанных с темой обращения.</w:t>
      </w:r>
    </w:p>
    <w:p w14:paraId="1E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5</w:t>
      </w:r>
      <w:r>
        <w:rPr>
          <w:sz w:val="28"/>
        </w:rPr>
        <w:t xml:space="preserve">. Обращения, содержащие вопросы, затрагивающие интересы большого круга лиц, а также обращения по социально значимым темам, должны быть рассмотрены с выездом на место, при необходимости коллегиально. </w:t>
      </w:r>
    </w:p>
    <w:p w14:paraId="1F010000">
      <w:pPr>
        <w:ind w:firstLine="709" w:left="0"/>
        <w:jc w:val="both"/>
        <w:rPr>
          <w:sz w:val="28"/>
        </w:rPr>
      </w:pPr>
      <w:r>
        <w:rPr>
          <w:sz w:val="28"/>
        </w:rPr>
        <w:t>5.6</w:t>
      </w:r>
      <w:r>
        <w:rPr>
          <w:sz w:val="28"/>
        </w:rPr>
        <w:t xml:space="preserve">. В ответе заявителю указывается, что обращение рассмотрено по поручению Губернатора Ростовской области. </w:t>
      </w: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7</w:t>
      </w:r>
      <w:r>
        <w:rPr>
          <w:sz w:val="28"/>
        </w:rPr>
        <w:t>. При возможности положительного решения вопроса, поднятого в обращении, в ответе должны быть определены конкретные сроки или этапы исполнения.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Если решить вопрос в соответствии с просьбой заявителя </w:t>
      </w:r>
      <w:r>
        <w:rPr>
          <w:sz w:val="28"/>
        </w:rPr>
        <w:br/>
      </w:r>
      <w:r>
        <w:rPr>
          <w:sz w:val="28"/>
        </w:rPr>
        <w:t>не 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14:paraId="22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8</w:t>
      </w:r>
      <w:r>
        <w:rPr>
          <w:sz w:val="28"/>
        </w:rPr>
        <w:t>. После подготовки ответа ответственный исполнитель, которому было поручено рассмотрение обращения, должен в телефонном режиме связаться с гражданином, направившим обращение, и дать ему пояснения по существу подготовленного ответа.</w:t>
      </w:r>
    </w:p>
    <w:p w14:paraId="23010000">
      <w:pPr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9</w:t>
      </w:r>
      <w:r>
        <w:rPr>
          <w:sz w:val="28"/>
        </w:rPr>
        <w:t xml:space="preserve">. Ответ на обращение </w:t>
      </w:r>
      <w:r>
        <w:rPr>
          <w:sz w:val="28"/>
        </w:rPr>
        <w:t xml:space="preserve">подписывается </w:t>
      </w:r>
      <w:r>
        <w:rPr>
          <w:sz w:val="28"/>
        </w:rPr>
        <w:t>г</w:t>
      </w:r>
      <w:r>
        <w:rPr>
          <w:sz w:val="28"/>
        </w:rPr>
        <w:t>лавой Адм</w:t>
      </w:r>
      <w:r>
        <w:rPr>
          <w:sz w:val="28"/>
        </w:rPr>
        <w:t xml:space="preserve">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2401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10</w:t>
      </w:r>
      <w:r>
        <w:rPr>
          <w:sz w:val="28"/>
        </w:rPr>
        <w:t>. </w:t>
      </w:r>
      <w:r>
        <w:rPr>
          <w:sz w:val="28"/>
        </w:rPr>
        <w:t>Контроль за реализацией решений, принятых по результатам рассмотрения обращений, и соблюдением настоящего Порядка возлагается на специалистов</w:t>
      </w:r>
      <w:r>
        <w:rPr>
          <w:sz w:val="28"/>
        </w:rPr>
        <w:t xml:space="preserve"> Администрации Советинского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</w:rPr>
        <w:t>которым было поручено рассмотрение обращений.</w:t>
      </w:r>
    </w:p>
    <w:p w14:paraId="25010000">
      <w:pPr>
        <w:tabs>
          <w:tab w:leader="none" w:pos="993" w:val="left"/>
        </w:tabs>
        <w:ind w:firstLine="709" w:left="0"/>
        <w:jc w:val="both"/>
        <w:rPr>
          <w:sz w:val="28"/>
        </w:rPr>
      </w:pPr>
    </w:p>
    <w:p w14:paraId="26010000">
      <w:pPr>
        <w:ind w:firstLine="709" w:left="0"/>
        <w:jc w:val="both"/>
        <w:rPr>
          <w:sz w:val="28"/>
        </w:rPr>
      </w:pPr>
    </w:p>
    <w:p w14:paraId="27010000">
      <w:pPr>
        <w:ind/>
        <w:jc w:val="center"/>
        <w:rPr>
          <w:sz w:val="28"/>
        </w:rPr>
      </w:pPr>
      <w:r>
        <w:rPr>
          <w:sz w:val="28"/>
        </w:rPr>
        <w:t xml:space="preserve">6. Личный прием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28010000">
      <w:pPr>
        <w:rPr>
          <w:sz w:val="28"/>
        </w:rPr>
      </w:pP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>6.1. </w:t>
      </w:r>
      <w:r>
        <w:rPr>
          <w:sz w:val="28"/>
        </w:rPr>
        <w:t xml:space="preserve">Личный прием граждан осуществляется </w:t>
      </w:r>
      <w:r>
        <w:rPr>
          <w:sz w:val="28"/>
        </w:rPr>
        <w:t xml:space="preserve">главой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или уполномоченными им</w:t>
      </w:r>
      <w:r>
        <w:rPr>
          <w:sz w:val="28"/>
        </w:rPr>
        <w:t xml:space="preserve"> должностными лицами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по вопросам, отнесенным к их компетенции.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необходимости на личный прием приглашаются </w:t>
      </w:r>
      <w:r>
        <w:rPr>
          <w:sz w:val="28"/>
        </w:rPr>
        <w:t>должностные лица по направлениям</w:t>
      </w:r>
      <w:r>
        <w:rPr>
          <w:sz w:val="28"/>
        </w:rPr>
        <w:t>.</w:t>
      </w:r>
    </w:p>
    <w:p w14:paraId="2B01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месте приема, а также об установленных днях и часах доводится до сведения граждан</w:t>
      </w:r>
      <w:r>
        <w:rPr>
          <w:sz w:val="28"/>
        </w:rPr>
        <w:t xml:space="preserve">, посредством официального портала Администрации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 сети «Интернет», официальных страниц Администрации </w:t>
      </w:r>
      <w:r>
        <w:rPr>
          <w:sz w:val="28"/>
        </w:rPr>
        <w:t xml:space="preserve">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 социальных сетях.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2</w:t>
      </w:r>
      <w:r>
        <w:rPr>
          <w:sz w:val="28"/>
        </w:rPr>
        <w:t>. </w:t>
      </w:r>
      <w:r>
        <w:rPr>
          <w:sz w:val="28"/>
        </w:rPr>
        <w:t xml:space="preserve">Личный прием граждан 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осуществляется </w:t>
      </w:r>
      <w:r>
        <w:rPr>
          <w:sz w:val="28"/>
        </w:rPr>
        <w:t xml:space="preserve">главой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в установленных для приема местах.</w:t>
      </w: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>Дата и время</w:t>
      </w:r>
      <w:r>
        <w:rPr>
          <w:sz w:val="28"/>
        </w:rPr>
        <w:t xml:space="preserve"> приема граждан размещается на официальном </w:t>
      </w:r>
      <w:r>
        <w:rPr>
          <w:sz w:val="28"/>
        </w:rPr>
        <w:t xml:space="preserve">портале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 сети «Интернет»:</w:t>
      </w:r>
      <w:r>
        <w:rPr>
          <w:sz w:val="28"/>
        </w:rPr>
        <w:t xml:space="preserve">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"http://www.sovetinskoesp.ru"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</w:t>
      </w:r>
      <w:r>
        <w:rPr>
          <w:rStyle w:val="Style_4_ch"/>
          <w:sz w:val="28"/>
        </w:rPr>
        <w:t>sovetinskoesp</w:t>
      </w:r>
      <w:r>
        <w:rPr>
          <w:rStyle w:val="Style_4_ch"/>
          <w:sz w:val="28"/>
        </w:rPr>
        <w:t>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, на официальных страницах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 социальных сетях,</w:t>
      </w:r>
      <w:r>
        <w:rPr>
          <w:sz w:val="28"/>
        </w:rPr>
        <w:t xml:space="preserve"> </w:t>
      </w:r>
      <w:r>
        <w:rPr>
          <w:sz w:val="28"/>
        </w:rPr>
        <w:t>размещается</w:t>
      </w:r>
      <w:r>
        <w:rPr>
          <w:sz w:val="28"/>
        </w:rPr>
        <w:t xml:space="preserve"> на информацион</w:t>
      </w:r>
      <w:r>
        <w:rPr>
          <w:sz w:val="28"/>
        </w:rPr>
        <w:t xml:space="preserve">ном стенде в </w:t>
      </w:r>
      <w:r>
        <w:rPr>
          <w:sz w:val="28"/>
        </w:rPr>
        <w:t>здании</w:t>
      </w:r>
      <w:r>
        <w:rPr>
          <w:sz w:val="28"/>
        </w:rPr>
        <w:t xml:space="preserve">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. </w:t>
      </w:r>
    </w:p>
    <w:p w14:paraId="2E010000">
      <w:pPr>
        <w:ind w:firstLine="709" w:left="0"/>
        <w:jc w:val="both"/>
        <w:rPr>
          <w:sz w:val="28"/>
        </w:rPr>
      </w:pPr>
      <w:r>
        <w:rPr>
          <w:sz w:val="28"/>
        </w:rPr>
        <w:t>Предварительная запись на личный прием осуществляется</w:t>
      </w:r>
      <w:r>
        <w:rPr>
          <w:sz w:val="28"/>
        </w:rPr>
        <w:t xml:space="preserve"> </w:t>
      </w:r>
      <w:r>
        <w:rPr>
          <w:sz w:val="28"/>
        </w:rPr>
        <w:t>специалистом по кадровым и общим вопросам</w:t>
      </w:r>
      <w:r>
        <w:rPr>
          <w:sz w:val="28"/>
        </w:rPr>
        <w:t xml:space="preserve"> по номеру телефона: 8(86347) 37-1-35</w:t>
      </w:r>
    </w:p>
    <w:p w14:paraId="2F010000">
      <w:pPr>
        <w:ind w:firstLine="709" w:left="0"/>
        <w:jc w:val="both"/>
        <w:rPr>
          <w:sz w:val="28"/>
        </w:rPr>
      </w:pPr>
      <w:r>
        <w:rPr>
          <w:sz w:val="28"/>
        </w:rPr>
        <w:t>Непосредственную организацию личного приема граждан</w:t>
      </w:r>
      <w:r>
        <w:rPr>
          <w:sz w:val="28"/>
        </w:rPr>
        <w:t xml:space="preserve"> главы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осуществляет </w:t>
      </w:r>
      <w:r>
        <w:rPr>
          <w:sz w:val="28"/>
        </w:rPr>
        <w:t>специалист по кадровым и общим вопросам</w:t>
      </w:r>
      <w:r>
        <w:rPr>
          <w:sz w:val="28"/>
        </w:rPr>
        <w:t>.</w:t>
      </w:r>
    </w:p>
    <w:p w14:paraId="30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3</w:t>
      </w:r>
      <w:r>
        <w:rPr>
          <w:sz w:val="28"/>
        </w:rPr>
        <w:t>. </w:t>
      </w:r>
      <w:r>
        <w:rPr>
          <w:sz w:val="28"/>
        </w:rPr>
        <w:t xml:space="preserve">В случае невозможности проведения приема граждан главой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</w:t>
      </w:r>
      <w:r>
        <w:rPr>
          <w:sz w:val="28"/>
        </w:rPr>
        <w:t>специалист по кадровым и общим вопросам</w:t>
      </w:r>
      <w:r>
        <w:rPr>
          <w:sz w:val="28"/>
        </w:rPr>
        <w:t xml:space="preserve"> информирует об этом лиц, </w:t>
      </w:r>
      <w:r>
        <w:rPr>
          <w:sz w:val="28"/>
        </w:rPr>
        <w:t>пришедших</w:t>
      </w:r>
      <w:r>
        <w:rPr>
          <w:sz w:val="28"/>
        </w:rPr>
        <w:t xml:space="preserve"> на прием, и совместно с главой , решает вопрос о порядке дальнейшего рассмотрения их обращений.</w:t>
      </w:r>
    </w:p>
    <w:p w14:paraId="31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4</w:t>
      </w:r>
      <w:r>
        <w:rPr>
          <w:sz w:val="28"/>
        </w:rPr>
        <w:t>. Личный прием граждан осуществляется в порядке очередности по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2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5</w:t>
      </w:r>
      <w:r>
        <w:rPr>
          <w:sz w:val="28"/>
        </w:rPr>
        <w:t>. </w:t>
      </w:r>
      <w:r>
        <w:rPr>
          <w:sz w:val="28"/>
        </w:rPr>
        <w:t>Специалистом по кадровым и общим вопросам</w:t>
      </w:r>
      <w:r>
        <w:rPr>
          <w:sz w:val="28"/>
        </w:rPr>
        <w:t xml:space="preserve"> на личный прием к главе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оформляется карточка личного приема на каждого заявителя.</w:t>
      </w:r>
    </w:p>
    <w:p w14:paraId="33010000">
      <w:pPr>
        <w:ind w:firstLine="709" w:left="0"/>
        <w:jc w:val="both"/>
        <w:rPr>
          <w:sz w:val="28"/>
        </w:rPr>
      </w:pPr>
      <w:r>
        <w:rPr>
          <w:sz w:val="28"/>
        </w:rPr>
        <w:t>Фамилия, имя, отчество заявителя, адрес и краткая аннотация вопроса вносится в карточку личного приема граждан</w:t>
      </w:r>
    </w:p>
    <w:p w14:paraId="34010000">
      <w:pPr>
        <w:ind w:firstLine="709" w:left="0"/>
        <w:jc w:val="both"/>
        <w:rPr>
          <w:sz w:val="28"/>
        </w:rPr>
      </w:pPr>
      <w:r>
        <w:rPr>
          <w:sz w:val="28"/>
        </w:rPr>
        <w:t>6.7</w:t>
      </w:r>
      <w:r>
        <w:rPr>
          <w:sz w:val="28"/>
        </w:rPr>
        <w:t>. Во время проведения личного приема граждане имеют возможность изложить свое обращение устно либо представить в письменной форме.</w:t>
      </w:r>
    </w:p>
    <w:p w14:paraId="35010000">
      <w:pPr>
        <w:ind w:firstLine="709" w:left="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8</w:t>
      </w:r>
      <w:r>
        <w:rPr>
          <w:sz w:val="28"/>
        </w:rPr>
        <w:t xml:space="preserve">. 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</w:t>
      </w:r>
    </w:p>
    <w:p w14:paraId="36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Согласие на получение гражданином устного ответа подтверждается его подписью, о чем делается запись в карточке личного приема гражданина. </w:t>
      </w:r>
      <w:r>
        <w:rPr>
          <w:sz w:val="28"/>
        </w:rPr>
        <w:br/>
      </w:r>
      <w:r>
        <w:rPr>
          <w:sz w:val="28"/>
        </w:rPr>
        <w:t>В остальных случаях дается письменный ответ по существу поставленных в обращении вопросов</w:t>
      </w:r>
      <w:r>
        <w:rPr>
          <w:sz w:val="28"/>
        </w:rPr>
        <w:t>.</w:t>
      </w:r>
    </w:p>
    <w:p w14:paraId="37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Ведущий прием обязан дать заявителю исчерпывающие разъяснения по интересующему вопросу либо разъяснить, где, кем и в каком порядке может быть рассмотрен поднятый вопрос.</w:t>
      </w:r>
    </w:p>
    <w:p w14:paraId="38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 xml:space="preserve">. По итогам личного приема поручения, зафиксированные в карточке личного приема </w:t>
      </w:r>
      <w:r>
        <w:rPr>
          <w:sz w:val="28"/>
        </w:rPr>
        <w:t>специалистом по кадровым и общим вопросам</w:t>
      </w:r>
      <w:r>
        <w:rPr>
          <w:sz w:val="28"/>
        </w:rPr>
        <w:t>, вводится текст поручения в регистрационную карточку системы «Дело».</w:t>
      </w:r>
    </w:p>
    <w:p w14:paraId="39010000">
      <w:pPr>
        <w:ind w:firstLine="709" w:left="0"/>
        <w:jc w:val="both"/>
        <w:rPr>
          <w:sz w:val="28"/>
        </w:rPr>
      </w:pPr>
      <w:r>
        <w:rPr>
          <w:sz w:val="28"/>
        </w:rPr>
        <w:t>Должностное лицо, ведущее прием, принимает решение о постановке на контроль исполнение его поручения.</w:t>
      </w:r>
      <w:r>
        <w:rPr>
          <w:sz w:val="28"/>
        </w:rPr>
        <w:t xml:space="preserve"> </w:t>
      </w:r>
      <w:r>
        <w:rPr>
          <w:sz w:val="28"/>
        </w:rPr>
        <w:t>Специалистом по кадровым и общим вопросам</w:t>
      </w:r>
      <w:r>
        <w:rPr>
          <w:sz w:val="28"/>
        </w:rPr>
        <w:t xml:space="preserve"> принимается решение о постановке на дополнительный контроль </w:t>
      </w:r>
      <w:r>
        <w:rPr>
          <w:sz w:val="28"/>
        </w:rPr>
        <w:t xml:space="preserve">обращение если в ответе на него, </w:t>
      </w:r>
      <w:r>
        <w:rPr>
          <w:sz w:val="28"/>
        </w:rPr>
        <w:t>указывается, что вопрос, поставленный заявителем, будет решен в течение определенного периода времени.</w:t>
      </w:r>
    </w:p>
    <w:p w14:paraId="3A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 xml:space="preserve">. Повторный прием по одному и тому же вопросу к руководителю осуществляется не ранее получения гражданином ответа на предыдущее обращение. </w:t>
      </w:r>
    </w:p>
    <w:p w14:paraId="3B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В случае повторного обращения </w:t>
      </w:r>
      <w:r>
        <w:rPr>
          <w:sz w:val="28"/>
        </w:rPr>
        <w:t>специалист по кадровым и общим вопросам</w:t>
      </w:r>
      <w:r>
        <w:rPr>
          <w:sz w:val="28"/>
        </w:rPr>
        <w:t xml:space="preserve"> осуществляет подборку всех имеющихся в деле материалов, касающихся данного заявителя. Подобранные материалы представляются должностному лицу, ведущему личный прием.</w:t>
      </w:r>
    </w:p>
    <w:p w14:paraId="3C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.1</w:t>
      </w:r>
      <w:r>
        <w:rPr>
          <w:sz w:val="28"/>
        </w:rPr>
        <w:t>3</w:t>
      </w:r>
      <w:r>
        <w:rPr>
          <w:sz w:val="28"/>
        </w:rPr>
        <w:t>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3D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14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У</w:t>
      </w:r>
      <w:r>
        <w:rPr>
          <w:sz w:val="28"/>
        </w:rPr>
        <w:t>чет обращений граждан на встречах и выездных приемах в составе информационных групп, подготовка ответов в соответствии с поручениями руководителей по итогам приемов возлагаются на секретарей информационных групп, которые организуют делопроизводство и контроль исполнения поручений.</w:t>
      </w:r>
    </w:p>
    <w:p w14:paraId="3E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15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Письменное обращение, принятое в ходе личного приема либо </w:t>
      </w:r>
      <w:r>
        <w:rPr>
          <w:sz w:val="28"/>
        </w:rPr>
        <w:t>на выездном приеме</w:t>
      </w:r>
      <w:r>
        <w:rPr>
          <w:sz w:val="28"/>
        </w:rPr>
        <w:t xml:space="preserve"> подлежит регистрации и рассмотрению в соответствии с настоящ</w:t>
      </w:r>
      <w:r>
        <w:rPr>
          <w:sz w:val="28"/>
        </w:rPr>
        <w:t>им</w:t>
      </w:r>
      <w:r>
        <w:rPr>
          <w:sz w:val="28"/>
        </w:rPr>
        <w:t xml:space="preserve"> Поряд</w:t>
      </w:r>
      <w:r>
        <w:rPr>
          <w:sz w:val="28"/>
        </w:rPr>
        <w:t>ком</w:t>
      </w:r>
      <w:r>
        <w:rPr>
          <w:sz w:val="28"/>
        </w:rPr>
        <w:t xml:space="preserve">. </w:t>
      </w:r>
    </w:p>
    <w:p w14:paraId="3F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16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Материалы личного приема граждан хранятся в течение 5 лет, а затем уничтожаются в установленном порядке.</w:t>
      </w:r>
    </w:p>
    <w:p w14:paraId="4001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17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 xml:space="preserve">Подготовка ответов по поручениям главы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, и других уполномоченных лиц, осуществляющих личный прием граждан, по устным обращениям, поступившим на личном приеме и передача материалов рассмотрения на архивное хранение осуществляется в соответствии с </w:t>
      </w:r>
      <w:r>
        <w:rPr>
          <w:sz w:val="28"/>
        </w:rPr>
        <w:t>настоящим Порядком</w:t>
      </w:r>
      <w:r>
        <w:rPr>
          <w:sz w:val="28"/>
        </w:rPr>
        <w:t>.</w:t>
      </w:r>
    </w:p>
    <w:p w14:paraId="41010000">
      <w:pPr>
        <w:ind w:firstLine="709" w:left="0"/>
        <w:jc w:val="both"/>
        <w:rPr>
          <w:sz w:val="28"/>
        </w:rPr>
      </w:pPr>
    </w:p>
    <w:p w14:paraId="42010000">
      <w:pPr>
        <w:ind/>
        <w:jc w:val="center"/>
        <w:rPr>
          <w:sz w:val="28"/>
        </w:rPr>
      </w:pPr>
      <w:r>
        <w:rPr>
          <w:sz w:val="28"/>
        </w:rPr>
        <w:t>7. Контроль за исполнением рассмотрения обращений</w:t>
      </w:r>
    </w:p>
    <w:p w14:paraId="43010000">
      <w:pPr>
        <w:ind/>
        <w:jc w:val="center"/>
        <w:rPr>
          <w:sz w:val="28"/>
        </w:rPr>
      </w:pPr>
    </w:p>
    <w:p w14:paraId="44010000">
      <w:pPr>
        <w:ind w:firstLine="709" w:left="0"/>
        <w:jc w:val="both"/>
        <w:rPr>
          <w:sz w:val="28"/>
        </w:rPr>
      </w:pPr>
      <w:r>
        <w:rPr>
          <w:sz w:val="28"/>
        </w:rPr>
        <w:t>7.1. Контроль за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14:paraId="45010000">
      <w:pPr>
        <w:ind w:firstLine="709" w:left="0"/>
        <w:jc w:val="both"/>
        <w:rPr>
          <w:sz w:val="28"/>
        </w:rPr>
      </w:pPr>
      <w:r>
        <w:rPr>
          <w:sz w:val="28"/>
        </w:rPr>
        <w:t>7.2. Контроль за своевременным и полным рассмотрением обращений граждан осуществляется специалистом по кадровым и общим вопросам</w:t>
      </w:r>
      <w:r>
        <w:rPr>
          <w:sz w:val="28"/>
        </w:rPr>
        <w:t xml:space="preserve"> </w:t>
      </w:r>
      <w:r>
        <w:rPr>
          <w:sz w:val="28"/>
        </w:rPr>
        <w:t>Адм</w:t>
      </w:r>
      <w:r>
        <w:rPr>
          <w:sz w:val="28"/>
        </w:rPr>
        <w:t xml:space="preserve">инистрации </w:t>
      </w:r>
      <w:r>
        <w:rPr>
          <w:sz w:val="28"/>
        </w:rPr>
        <w:t>Советинского сельского поселения.</w:t>
      </w:r>
    </w:p>
    <w:p w14:paraId="4601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.3.</w:t>
      </w:r>
      <w:r>
        <w:rPr>
          <w:sz w:val="28"/>
        </w:rPr>
        <w:t> </w:t>
      </w:r>
      <w:r>
        <w:rPr>
          <w:sz w:val="28"/>
        </w:rPr>
        <w:t xml:space="preserve">Решение о постановке обращения на контроль в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принимается ,</w:t>
      </w:r>
      <w:r>
        <w:rPr>
          <w:sz w:val="28"/>
        </w:rPr>
        <w:t xml:space="preserve"> </w:t>
      </w:r>
      <w:r>
        <w:rPr>
          <w:sz w:val="28"/>
        </w:rPr>
        <w:t>а также специалиста по кадровым и общим вопросам</w:t>
      </w:r>
      <w:r>
        <w:rPr>
          <w:sz w:val="28"/>
        </w:rPr>
        <w:t>.</w:t>
      </w:r>
    </w:p>
    <w:p w14:paraId="47010000">
      <w:pPr>
        <w:ind w:firstLine="709" w:left="0"/>
        <w:jc w:val="both"/>
        <w:rPr>
          <w:sz w:val="28"/>
        </w:rPr>
      </w:pPr>
      <w:r>
        <w:rPr>
          <w:sz w:val="28"/>
        </w:rPr>
        <w:t>7.4. В обязательном порядке специалистом по кадровым и общим вопросам</w:t>
      </w:r>
      <w:r>
        <w:rPr>
          <w:sz w:val="28"/>
        </w:rPr>
        <w:t xml:space="preserve"> на контроль ставится рассмотрение обращений граждан, поступивших:</w:t>
      </w:r>
    </w:p>
    <w:p w14:paraId="4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из </w:t>
      </w:r>
      <w:r>
        <w:rPr>
          <w:sz w:val="28"/>
        </w:rPr>
        <w:t>вышестоящих органов</w:t>
      </w:r>
      <w:r>
        <w:rPr>
          <w:sz w:val="28"/>
        </w:rPr>
        <w:t xml:space="preserve"> власти;</w:t>
      </w:r>
    </w:p>
    <w:p w14:paraId="49010000">
      <w:pPr>
        <w:ind w:firstLine="709" w:left="0"/>
        <w:jc w:val="both"/>
        <w:rPr>
          <w:sz w:val="28"/>
        </w:rPr>
      </w:pPr>
      <w:r>
        <w:rPr>
          <w:sz w:val="28"/>
        </w:rPr>
        <w:t>из общественн</w:t>
      </w:r>
      <w:r>
        <w:rPr>
          <w:sz w:val="28"/>
        </w:rPr>
        <w:t>ой</w:t>
      </w:r>
      <w:r>
        <w:rPr>
          <w:sz w:val="28"/>
        </w:rPr>
        <w:t xml:space="preserve"> приемн</w:t>
      </w:r>
      <w:r>
        <w:rPr>
          <w:sz w:val="28"/>
        </w:rPr>
        <w:t>ой</w:t>
      </w:r>
      <w:r>
        <w:rPr>
          <w:sz w:val="28"/>
        </w:rPr>
        <w:t xml:space="preserve"> Губернатора Ростовской области в </w:t>
      </w:r>
      <w:r>
        <w:rPr>
          <w:sz w:val="28"/>
        </w:rPr>
        <w:t>Неклиновском</w:t>
      </w:r>
      <w:r>
        <w:rPr>
          <w:sz w:val="28"/>
        </w:rPr>
        <w:t xml:space="preserve"> районе</w:t>
      </w:r>
      <w:r>
        <w:rPr>
          <w:sz w:val="28"/>
        </w:rPr>
        <w:t>;</w:t>
      </w:r>
    </w:p>
    <w:p w14:paraId="4A010000">
      <w:pPr>
        <w:ind w:firstLine="709" w:left="0"/>
        <w:jc w:val="both"/>
        <w:rPr>
          <w:sz w:val="28"/>
        </w:rPr>
      </w:pPr>
      <w:r>
        <w:rPr>
          <w:sz w:val="28"/>
        </w:rPr>
        <w:t>депутатов различных уровней власти с просьбой о предоставлении им результатов рассмотрения</w:t>
      </w:r>
      <w:r>
        <w:rPr>
          <w:sz w:val="28"/>
        </w:rPr>
        <w:t>.</w:t>
      </w:r>
    </w:p>
    <w:p w14:paraId="4B010000">
      <w:pPr>
        <w:ind w:firstLine="709" w:left="0"/>
        <w:jc w:val="both"/>
        <w:rPr>
          <w:sz w:val="28"/>
        </w:rPr>
      </w:pPr>
      <w:r>
        <w:rPr>
          <w:sz w:val="28"/>
        </w:rPr>
        <w:t>7.5.</w:t>
      </w:r>
      <w:r>
        <w:rPr>
          <w:sz w:val="28"/>
        </w:rPr>
        <w:t> </w:t>
      </w:r>
      <w:r>
        <w:rPr>
          <w:sz w:val="28"/>
        </w:rPr>
        <w:t>Контроль за рассмотрением обращений включает:</w:t>
      </w:r>
    </w:p>
    <w:p w14:paraId="4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постановку на контроль поручений (резолюций) </w:t>
      </w:r>
      <w:r>
        <w:rPr>
          <w:sz w:val="28"/>
        </w:rPr>
        <w:t>г</w:t>
      </w:r>
      <w:r>
        <w:rPr>
          <w:sz w:val="28"/>
        </w:rPr>
        <w:t xml:space="preserve">лавы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по рассмотрению обращений;</w:t>
      </w:r>
    </w:p>
    <w:p w14:paraId="4D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контроль исполнения поручений главы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по рассмотрению обращений граждан;</w:t>
      </w:r>
    </w:p>
    <w:p w14:paraId="4E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сбор и обработку информации о ходе рассмотрения обращений граждан;</w:t>
      </w:r>
    </w:p>
    <w:p w14:paraId="4F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подготовку запросов о ходе исполнения поручений по обращениям граждан;</w:t>
      </w:r>
    </w:p>
    <w:p w14:paraId="50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снятие с контроля поручений по рассмотрению обращений граждан.</w:t>
      </w:r>
    </w:p>
    <w:p w14:paraId="51010000">
      <w:pPr>
        <w:ind w:firstLine="709" w:left="0"/>
        <w:jc w:val="both"/>
        <w:rPr>
          <w:sz w:val="28"/>
        </w:rPr>
      </w:pPr>
      <w:r>
        <w:rPr>
          <w:sz w:val="28"/>
        </w:rPr>
        <w:t>7.6. Обращения снимаются с контроля, если рассмотрены все поставленные в них вопросы, приняты необходимые меры, даны письменные ответы заявителям и копии ответов предоставлены специалисту по кадровым и общим вопросам.</w:t>
      </w:r>
    </w:p>
    <w:p w14:paraId="5201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.7.</w:t>
      </w:r>
      <w:r>
        <w:rPr>
          <w:sz w:val="28"/>
        </w:rPr>
        <w:t> </w:t>
      </w:r>
      <w:r>
        <w:rPr>
          <w:sz w:val="28"/>
        </w:rPr>
        <w:t xml:space="preserve">Если ответ заявителю, подписанный </w:t>
      </w:r>
      <w:r>
        <w:rPr>
          <w:sz w:val="28"/>
        </w:rPr>
        <w:t>главой Администрации Советинского сельского поселения</w:t>
      </w:r>
      <w:r>
        <w:rPr>
          <w:sz w:val="28"/>
        </w:rPr>
        <w:t>, не содержит полной информации о решении поднятых в письме вопросов, то он может быть возв</w:t>
      </w:r>
      <w:r>
        <w:rPr>
          <w:sz w:val="28"/>
        </w:rPr>
        <w:t xml:space="preserve">ращен </w:t>
      </w:r>
      <w:r>
        <w:rPr>
          <w:sz w:val="28"/>
        </w:rPr>
        <w:t>специалисту по кадровым и общим вопросам</w:t>
      </w:r>
      <w:r>
        <w:rPr>
          <w:sz w:val="28"/>
        </w:rPr>
        <w:t>, с сопроводительным письмом, для дальнейшего рассмотрения.</w:t>
      </w:r>
    </w:p>
    <w:p w14:paraId="53010000">
      <w:pPr>
        <w:ind w:firstLine="709" w:left="0"/>
        <w:jc w:val="both"/>
        <w:rPr>
          <w:sz w:val="28"/>
        </w:rPr>
      </w:pPr>
      <w:r>
        <w:rPr>
          <w:sz w:val="28"/>
        </w:rPr>
        <w:t>7.8. </w:t>
      </w:r>
      <w:r>
        <w:rPr>
          <w:sz w:val="28"/>
        </w:rPr>
        <w:t>В случае если в ответе, полученном от отраслевого (функционального) органа Администрации района, сельским поселением и другой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</w:t>
      </w:r>
      <w:r>
        <w:rPr>
          <w:sz w:val="28"/>
        </w:rPr>
        <w:t>ено на дополнительный контроль работником отдела кадровой политики, делопроизводства и работы с обращениями граждан</w:t>
      </w:r>
      <w:r>
        <w:rPr>
          <w:sz w:val="28"/>
        </w:rPr>
        <w:t>.</w:t>
      </w:r>
    </w:p>
    <w:p w14:paraId="5401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 </w:t>
      </w:r>
      <w:r>
        <w:rPr>
          <w:sz w:val="28"/>
        </w:rPr>
        <w:t>Исполнители несут персональную ответственность за соблюдение порядка и сроков рассмотрения обращений граждан в соответствии с их должностными инструкциями (регламентами).</w:t>
      </w:r>
    </w:p>
    <w:p w14:paraId="55010000">
      <w:pPr>
        <w:ind w:firstLine="709" w:left="0"/>
        <w:jc w:val="both"/>
        <w:rPr>
          <w:sz w:val="28"/>
        </w:rPr>
      </w:pPr>
      <w:r>
        <w:rPr>
          <w:sz w:val="28"/>
        </w:rPr>
        <w:t>7.10. </w:t>
      </w:r>
      <w:r>
        <w:rPr>
          <w:sz w:val="28"/>
        </w:rPr>
        <w:t>Контроль за полнотой и качеством рассмотрения обращений граждан также включает в себя проведение проверок, выявление и устранение нарушений порядка регистрации и исполнения обращений граждан.</w:t>
      </w:r>
    </w:p>
    <w:p w14:paraId="56010000">
      <w:pPr>
        <w:ind w:firstLine="709" w:left="0"/>
        <w:jc w:val="both"/>
        <w:rPr>
          <w:sz w:val="28"/>
        </w:rPr>
      </w:pPr>
      <w:r>
        <w:rPr>
          <w:sz w:val="28"/>
        </w:rPr>
        <w:t>7.11. </w:t>
      </w:r>
      <w:r>
        <w:rPr>
          <w:sz w:val="28"/>
        </w:rPr>
        <w:t xml:space="preserve">Периодичность осуществления текущего контроля устанавливается з главой Администрации </w:t>
      </w:r>
      <w:r>
        <w:rPr>
          <w:sz w:val="28"/>
        </w:rPr>
        <w:t xml:space="preserve">Советинского сельского поселения и </w:t>
      </w:r>
      <w:r>
        <w:rPr>
          <w:sz w:val="28"/>
        </w:rPr>
        <w:t>специалистом по кадровым и общим вопросам</w:t>
      </w:r>
      <w:r>
        <w:rPr>
          <w:sz w:val="28"/>
        </w:rPr>
        <w:t>.</w:t>
      </w:r>
    </w:p>
    <w:p w14:paraId="57010000">
      <w:pPr>
        <w:ind w:firstLine="709" w:left="0"/>
        <w:jc w:val="both"/>
        <w:rPr>
          <w:sz w:val="28"/>
        </w:rPr>
      </w:pPr>
      <w:r>
        <w:rPr>
          <w:sz w:val="28"/>
        </w:rPr>
        <w:t>7.12. </w:t>
      </w:r>
      <w:r>
        <w:rPr>
          <w:sz w:val="28"/>
        </w:rPr>
        <w:t>При проведении проверок в случае выявления нарушений прав граждан осуществляется привлечение виновных лиц к ответственности в соответствии с действующим законодательством.</w:t>
      </w:r>
    </w:p>
    <w:p w14:paraId="58010000">
      <w:pPr>
        <w:ind w:firstLine="709" w:left="0"/>
        <w:jc w:val="both"/>
        <w:rPr>
          <w:sz w:val="28"/>
        </w:rPr>
      </w:pPr>
    </w:p>
    <w:p w14:paraId="59010000">
      <w:pPr>
        <w:ind w:firstLine="709" w:left="0"/>
        <w:jc w:val="center"/>
        <w:rPr>
          <w:sz w:val="28"/>
        </w:rPr>
      </w:pPr>
    </w:p>
    <w:p w14:paraId="5A01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>Проведение аналитической работы</w:t>
      </w:r>
    </w:p>
    <w:p w14:paraId="5B010000">
      <w:pPr>
        <w:ind w:firstLine="709" w:left="0"/>
        <w:jc w:val="both"/>
        <w:rPr>
          <w:sz w:val="28"/>
        </w:rPr>
      </w:pPr>
    </w:p>
    <w:p w14:paraId="5C010000">
      <w:pPr>
        <w:ind w:firstLine="709" w:left="0"/>
        <w:jc w:val="both"/>
        <w:rPr>
          <w:sz w:val="28"/>
        </w:rPr>
      </w:pPr>
      <w:r>
        <w:rPr>
          <w:sz w:val="28"/>
        </w:rPr>
        <w:t>8.1. </w:t>
      </w:r>
      <w:r>
        <w:rPr>
          <w:sz w:val="28"/>
        </w:rPr>
        <w:t>Специалист по кадровым и общим вопросам</w:t>
      </w:r>
      <w:r>
        <w:rPr>
          <w:sz w:val="28"/>
        </w:rPr>
        <w:t xml:space="preserve"> готовит информацию с анализом количества и характера обращений граждан, поступивших в Администрацию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за соответствующий период и информирует главу Администрации </w:t>
      </w:r>
      <w:r>
        <w:rPr>
          <w:sz w:val="28"/>
        </w:rPr>
        <w:t>Советинского сельского поселения</w:t>
      </w:r>
    </w:p>
    <w:p w14:paraId="5D010000">
      <w:pPr>
        <w:ind w:firstLine="709" w:left="0"/>
        <w:jc w:val="both"/>
        <w:rPr>
          <w:sz w:val="28"/>
        </w:rPr>
      </w:pPr>
    </w:p>
    <w:p w14:paraId="5E010000">
      <w:pPr>
        <w:ind w:firstLine="709" w:left="0"/>
        <w:jc w:val="both"/>
        <w:rPr>
          <w:sz w:val="28"/>
        </w:rPr>
      </w:pPr>
    </w:p>
    <w:p w14:paraId="5F010000">
      <w:pPr>
        <w:ind w:firstLine="709" w:left="0"/>
        <w:jc w:val="center"/>
        <w:rPr>
          <w:sz w:val="28"/>
        </w:rPr>
      </w:pP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Ответственность работников при рассмотрении обращений граждан</w:t>
      </w:r>
    </w:p>
    <w:p w14:paraId="60010000">
      <w:pPr>
        <w:ind w:firstLine="709" w:left="0"/>
        <w:jc w:val="both"/>
        <w:rPr>
          <w:sz w:val="28"/>
        </w:rPr>
      </w:pPr>
    </w:p>
    <w:p w14:paraId="61010000">
      <w:pPr>
        <w:ind w:firstLine="709" w:left="0"/>
        <w:jc w:val="both"/>
        <w:rPr>
          <w:sz w:val="28"/>
        </w:rPr>
      </w:pPr>
      <w:r>
        <w:rPr>
          <w:sz w:val="28"/>
        </w:rPr>
        <w:t>9.1. </w:t>
      </w:r>
      <w:r>
        <w:rPr>
          <w:sz w:val="28"/>
        </w:rPr>
        <w:t xml:space="preserve">Работники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работающие с обращениями граждан, несут установленную законодательством ответственность за сохранность находящихся у них на рассмотрении обращений и документов, связанных с их рассмотрением.</w:t>
      </w:r>
    </w:p>
    <w:p w14:paraId="62010000">
      <w:pPr>
        <w:ind w:firstLine="709" w:left="0"/>
        <w:jc w:val="both"/>
        <w:rPr>
          <w:sz w:val="28"/>
        </w:rPr>
      </w:pPr>
      <w:r>
        <w:rPr>
          <w:sz w:val="28"/>
        </w:rPr>
        <w:t>Персональная ответственность работников закрепляется в их должностных инструкциях (регламентах).</w:t>
      </w:r>
    </w:p>
    <w:p w14:paraId="6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9.2.  </w:t>
      </w:r>
      <w:r>
        <w:rPr>
          <w:sz w:val="28"/>
        </w:rPr>
        <w:t xml:space="preserve">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</w:t>
      </w:r>
    </w:p>
    <w:p w14:paraId="64010000">
      <w:pPr>
        <w:ind w:firstLine="709" w:left="0"/>
        <w:jc w:val="both"/>
        <w:rPr>
          <w:sz w:val="28"/>
        </w:rPr>
      </w:pPr>
      <w:r>
        <w:rPr>
          <w:sz w:val="28"/>
        </w:rPr>
        <w:t>Не допускается разглашение сведений, содержащихся в обращении, а также сведений, каса</w:t>
      </w:r>
      <w:r>
        <w:rPr>
          <w:sz w:val="28"/>
        </w:rPr>
        <w:t>ющихся частной жизни гражданина</w:t>
      </w:r>
      <w:r>
        <w:rPr>
          <w:sz w:val="28"/>
        </w:rPr>
        <w:t>.</w:t>
      </w:r>
    </w:p>
    <w:p w14:paraId="65010000">
      <w:pPr>
        <w:ind w:firstLine="709" w:left="0"/>
        <w:jc w:val="both"/>
        <w:rPr>
          <w:sz w:val="28"/>
        </w:rPr>
      </w:pPr>
      <w:r>
        <w:rPr>
          <w:sz w:val="28"/>
        </w:rPr>
        <w:t>9.3. </w:t>
      </w:r>
      <w:r>
        <w:rPr>
          <w:sz w:val="28"/>
        </w:rPr>
        <w:t xml:space="preserve">При утрате исполнителем письменных обращений назначается служебное расследование, о результатах которого информируется  глава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66010000">
      <w:pPr>
        <w:ind w:firstLine="709" w:left="0"/>
        <w:jc w:val="both"/>
        <w:rPr>
          <w:sz w:val="28"/>
        </w:rPr>
      </w:pPr>
      <w:r>
        <w:rPr>
          <w:sz w:val="28"/>
        </w:rPr>
        <w:t>9.4. </w:t>
      </w:r>
      <w:r>
        <w:rPr>
          <w:sz w:val="28"/>
        </w:rPr>
        <w:t xml:space="preserve">При уходе в отпуск исполнитель обязан передать все имеющиеся у него на исполнении письменные обращения другому работнику по поручению </w:t>
      </w:r>
      <w:r>
        <w:rPr>
          <w:sz w:val="28"/>
        </w:rPr>
        <w:t>главы Администрации Советинского сельского поселения</w:t>
      </w:r>
      <w:r>
        <w:rPr>
          <w:sz w:val="28"/>
        </w:rPr>
        <w:t xml:space="preserve">. При переводе на другую работу или освобождении от занимаемой должности в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исполнитель обязан сдать все числящиеся за ним обращения работнику, ответственному за делопроизводство.</w:t>
      </w:r>
    </w:p>
    <w:p w14:paraId="67010000">
      <w:pPr>
        <w:ind w:firstLine="709" w:left="0"/>
        <w:jc w:val="both"/>
        <w:rPr>
          <w:sz w:val="28"/>
        </w:rPr>
      </w:pPr>
      <w:r>
        <w:rPr>
          <w:sz w:val="28"/>
        </w:rPr>
        <w:t>9.5. </w:t>
      </w:r>
      <w:r>
        <w:rPr>
          <w:sz w:val="28"/>
        </w:rPr>
        <w:t xml:space="preserve">При нарушении порядка и сроков рассмотрения обращений граждан в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информация о фактах нарушений передается </w:t>
      </w:r>
      <w:r>
        <w:rPr>
          <w:sz w:val="28"/>
        </w:rPr>
        <w:t>специалистом по кадровым и общим вопросам</w:t>
      </w:r>
      <w:r>
        <w:rPr>
          <w:sz w:val="28"/>
        </w:rPr>
        <w:t xml:space="preserve"> </w:t>
      </w:r>
      <w:r>
        <w:rPr>
          <w:sz w:val="28"/>
        </w:rPr>
        <w:t>главе Администрации Советинского сельского поселения</w:t>
      </w:r>
      <w:r>
        <w:rPr>
          <w:sz w:val="28"/>
        </w:rPr>
        <w:t xml:space="preserve"> для принятия мер.</w:t>
      </w:r>
    </w:p>
    <w:p w14:paraId="68010000">
      <w:pPr>
        <w:tabs>
          <w:tab w:leader="none" w:pos="5580" w:val="left"/>
        </w:tabs>
        <w:ind/>
        <w:jc w:val="center"/>
        <w:rPr>
          <w:sz w:val="28"/>
        </w:rPr>
      </w:pPr>
    </w:p>
    <w:p w14:paraId="69010000">
      <w:pPr>
        <w:tabs>
          <w:tab w:leader="none" w:pos="5580" w:val="left"/>
        </w:tabs>
        <w:ind/>
        <w:jc w:val="center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 Досудебный (внесудебный) порядок </w:t>
      </w:r>
      <w:r>
        <w:rPr>
          <w:sz w:val="28"/>
        </w:rPr>
        <w:br/>
      </w:r>
      <w:r>
        <w:rPr>
          <w:sz w:val="28"/>
        </w:rPr>
        <w:t xml:space="preserve">обжалования решений или действий (бездействия) </w:t>
      </w:r>
      <w:r>
        <w:rPr>
          <w:sz w:val="28"/>
        </w:rPr>
        <w:br/>
      </w:r>
      <w:r>
        <w:rPr>
          <w:sz w:val="28"/>
        </w:rPr>
        <w:t xml:space="preserve">Администрации </w:t>
      </w:r>
      <w:r>
        <w:rPr>
          <w:sz w:val="28"/>
        </w:rPr>
        <w:t xml:space="preserve"> Советинского сельского поселения</w:t>
      </w:r>
      <w:r>
        <w:rPr>
          <w:sz w:val="28"/>
        </w:rPr>
        <w:t>, а также его должностных лиц</w:t>
      </w:r>
    </w:p>
    <w:p w14:paraId="6A010000">
      <w:pPr>
        <w:tabs>
          <w:tab w:leader="none" w:pos="5580" w:val="left"/>
        </w:tabs>
        <w:ind/>
        <w:jc w:val="center"/>
        <w:rPr>
          <w:sz w:val="28"/>
        </w:rPr>
      </w:pPr>
    </w:p>
    <w:p w14:paraId="6B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.1. Решения или действия (бездействие) должностного лица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осуществляемые (принимаемые) в ходе исполнения настоящего Порядка, могут быть обжалованы вышестоящему должностному лицу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6C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.2. Предметом досудебного (внесудебного) обжалования является решение или действия (бездействие) должностного лица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принятое или осуществленное им в ходе исполнения настоящего Порядка.</w:t>
      </w:r>
    </w:p>
    <w:p w14:paraId="6D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.3. Жалоба гражданина на решение или действия (бездействие) должностного лица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подается в письменной или в электронной форме и рассматривается в соответствии с настоящим Порядком.</w:t>
      </w:r>
    </w:p>
    <w:p w14:paraId="6E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10.4. </w:t>
      </w:r>
      <w:r>
        <w:rPr>
          <w:sz w:val="28"/>
        </w:rPr>
        <w:t xml:space="preserve">При обращении гражданин в обязательном порядке указывает фамилию, имя, отчество соответствующего должностного лица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, чьи действия (бездействия) и решения обжалуются, а также свои фамилию, имя, отчество, почтовый адрес или адрес электронной почты, по которому должен быть направлен ответ о принятых мерах или уведомление о переадресации обращения по компетенции, излагает суть жалобы, ставит личную подпись и дату.</w:t>
      </w:r>
    </w:p>
    <w:p w14:paraId="6F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В подтверждение своих доводов к жалобе гражданин может прилагать сведения и материалы, либо их копии.</w:t>
      </w:r>
    </w:p>
    <w:p w14:paraId="70010000">
      <w:pPr>
        <w:tabs>
          <w:tab w:leader="none" w:pos="1134" w:val="left"/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 xml:space="preserve">. Рассмотрение жалобы на действия (бездействие) </w:t>
      </w:r>
      <w:r>
        <w:rPr>
          <w:sz w:val="28"/>
        </w:rPr>
        <w:t xml:space="preserve">соответствующего должностного лица Администрации </w:t>
      </w:r>
      <w:r>
        <w:rPr>
          <w:sz w:val="28"/>
        </w:rPr>
        <w:t xml:space="preserve">Советинского сельского поселения </w:t>
      </w:r>
      <w:r>
        <w:rPr>
          <w:sz w:val="28"/>
        </w:rPr>
        <w:t xml:space="preserve"> </w:t>
      </w:r>
      <w:r>
        <w:rPr>
          <w:sz w:val="28"/>
        </w:rPr>
        <w:t xml:space="preserve"> и подписание ответа возлагается на специалиста по кадровым и общим вопросам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.</w:t>
      </w:r>
    </w:p>
    <w:p w14:paraId="71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Для объективного рассмотрения жалобы </w:t>
      </w:r>
      <w:r>
        <w:rPr>
          <w:sz w:val="28"/>
        </w:rPr>
        <w:t>специалист по кадровым и общим вопросам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Советинского сельского поселения </w:t>
      </w:r>
      <w:r>
        <w:rPr>
          <w:sz w:val="28"/>
        </w:rPr>
        <w:t xml:space="preserve">вправе запрашивать информацию и привлекать к рассмотрению соответствующее должностное лицо 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в соответствии с их компетенцией.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72010000">
      <w:pPr>
        <w:tabs>
          <w:tab w:leader="none" w:pos="1134" w:val="left"/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6</w:t>
      </w:r>
      <w:r>
        <w:rPr>
          <w:sz w:val="28"/>
        </w:rPr>
        <w:t>. </w:t>
      </w:r>
      <w:r>
        <w:rPr>
          <w:sz w:val="28"/>
        </w:rPr>
        <w:t xml:space="preserve">По результатам рассмотрения жалобы на решение или действия (бездействие), осуществляемые (принимаемые) в ходе исполнения настоящего Порядка, </w:t>
      </w:r>
      <w:r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>:</w:t>
      </w:r>
    </w:p>
    <w:p w14:paraId="73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отказывает в удовлетворении жалобы;</w:t>
      </w:r>
    </w:p>
    <w:p w14:paraId="74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удовлетворяет жалобу, признает решение или действия (бездействие) неправомерными и определяет меры, которые должны быть приняты с целью устранения установленных (выявленных) нарушений.</w:t>
      </w:r>
    </w:p>
    <w:p w14:paraId="75010000">
      <w:pPr>
        <w:tabs>
          <w:tab w:leader="none" w:pos="5580" w:val="left"/>
        </w:tabs>
        <w:ind w:firstLine="709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>7</w:t>
      </w:r>
      <w:r>
        <w:rPr>
          <w:sz w:val="28"/>
        </w:rPr>
        <w:t xml:space="preserve">. Ответ на жалобу направляется гражданину в течение тридцати дней </w:t>
      </w:r>
      <w:r>
        <w:rPr>
          <w:sz w:val="28"/>
        </w:rPr>
        <w:br/>
      </w:r>
      <w:r>
        <w:rPr>
          <w:sz w:val="28"/>
        </w:rPr>
        <w:t xml:space="preserve">со дня регистрации жалобы в </w:t>
      </w: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</w:p>
    <w:p w14:paraId="7601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>Гражданин вправе обжаловать действия (бездействие) и решения должностных лиц Администрации Советинского сельского поселения</w:t>
      </w:r>
      <w:r>
        <w:rPr>
          <w:sz w:val="28"/>
        </w:rPr>
        <w:t>, решения, осуществляемые (принимаемые) в ходе рассмотрения обращений граждан, в судебном порядке</w:t>
      </w:r>
    </w:p>
    <w:p w14:paraId="77010000">
      <w:pPr>
        <w:ind w:firstLine="709" w:left="0"/>
        <w:jc w:val="both"/>
        <w:rPr>
          <w:sz w:val="28"/>
        </w:rPr>
      </w:pPr>
    </w:p>
    <w:p w14:paraId="78010000">
      <w:pPr>
        <w:ind w:firstLine="709" w:left="0"/>
        <w:jc w:val="both"/>
        <w:rPr>
          <w:sz w:val="28"/>
        </w:rPr>
      </w:pPr>
    </w:p>
    <w:p w14:paraId="79010000">
      <w:pPr>
        <w:ind w:firstLine="709" w:left="0"/>
        <w:jc w:val="both"/>
        <w:rPr>
          <w:sz w:val="28"/>
        </w:rPr>
      </w:pPr>
    </w:p>
    <w:p w14:paraId="7A010000">
      <w:pPr>
        <w:rPr>
          <w:sz w:val="28"/>
        </w:rPr>
      </w:pPr>
      <w:r>
        <w:rPr>
          <w:sz w:val="28"/>
        </w:rPr>
        <w:t>Специалист по кадровым и общим вопросам</w:t>
      </w:r>
    </w:p>
    <w:p w14:paraId="7B010000">
      <w:pPr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Советинского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А.В.Борисенко</w:t>
      </w:r>
    </w:p>
    <w:p w14:paraId="7C010000">
      <w:pPr>
        <w:pageBreakBefore w:val="1"/>
        <w:ind w:firstLine="0" w:left="6237"/>
        <w:jc w:val="center"/>
        <w:rPr>
          <w:sz w:val="28"/>
        </w:rPr>
      </w:pPr>
    </w:p>
    <w:p w14:paraId="7D010000">
      <w:pPr>
        <w:pageBreakBefore w:val="1"/>
        <w:ind w:firstLine="0" w:left="6237"/>
        <w:jc w:val="center"/>
        <w:rPr>
          <w:sz w:val="28"/>
        </w:rPr>
      </w:pPr>
    </w:p>
    <w:p w14:paraId="7E010000">
      <w:pPr>
        <w:pageBreakBefore w:val="1"/>
        <w:ind w:firstLine="0" w:left="6237"/>
        <w:jc w:val="center"/>
        <w:rPr>
          <w:sz w:val="28"/>
        </w:rPr>
      </w:pPr>
    </w:p>
    <w:p w14:paraId="7F010000">
      <w:pPr>
        <w:pageBreakBefore w:val="1"/>
        <w:ind w:firstLine="0" w:left="6237"/>
        <w:jc w:val="center"/>
        <w:rPr>
          <w:sz w:val="28"/>
        </w:rPr>
      </w:pPr>
    </w:p>
    <w:p w14:paraId="80010000">
      <w:pPr>
        <w:pageBreakBefore w:val="1"/>
        <w:ind w:firstLine="0" w:left="6237"/>
        <w:jc w:val="center"/>
        <w:rPr>
          <w:sz w:val="28"/>
        </w:rPr>
      </w:pPr>
    </w:p>
    <w:p w14:paraId="81010000">
      <w:pPr>
        <w:pageBreakBefore w:val="1"/>
        <w:ind w:firstLine="0" w:left="6237"/>
        <w:jc w:val="center"/>
        <w:rPr>
          <w:sz w:val="28"/>
        </w:rPr>
      </w:pPr>
    </w:p>
    <w:p w14:paraId="82010000">
      <w:pPr>
        <w:pageBreakBefore w:val="1"/>
        <w:ind w:firstLine="0" w:left="6237"/>
        <w:jc w:val="center"/>
        <w:rPr>
          <w:sz w:val="28"/>
        </w:rPr>
      </w:pPr>
    </w:p>
    <w:p w14:paraId="83010000">
      <w:pPr>
        <w:pageBreakBefore w:val="1"/>
        <w:ind w:firstLine="0" w:left="6237"/>
        <w:jc w:val="center"/>
        <w:rPr>
          <w:sz w:val="28"/>
        </w:rPr>
      </w:pPr>
    </w:p>
    <w:p w14:paraId="84010000">
      <w:pPr>
        <w:pageBreakBefore w:val="1"/>
        <w:ind w:firstLine="0" w:left="6237"/>
        <w:jc w:val="center"/>
        <w:rPr>
          <w:sz w:val="28"/>
        </w:rPr>
      </w:pPr>
    </w:p>
    <w:p w14:paraId="85010000">
      <w:pPr>
        <w:pageBreakBefore w:val="1"/>
        <w:ind w:firstLine="0" w:left="6237"/>
        <w:jc w:val="center"/>
        <w:rPr>
          <w:sz w:val="28"/>
        </w:rPr>
      </w:pPr>
    </w:p>
    <w:p w14:paraId="86010000">
      <w:pPr>
        <w:pageBreakBefore w:val="1"/>
        <w:ind w:firstLine="0" w:left="6237"/>
        <w:jc w:val="center"/>
        <w:rPr>
          <w:sz w:val="28"/>
        </w:rPr>
      </w:pPr>
      <w:r>
        <w:rPr>
          <w:sz w:val="28"/>
        </w:rPr>
        <w:t>Приложение № 1</w:t>
      </w:r>
    </w:p>
    <w:p w14:paraId="87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к Порядку </w:t>
      </w:r>
    </w:p>
    <w:p w14:paraId="88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организации работы </w:t>
      </w:r>
      <w:r>
        <w:rPr>
          <w:sz w:val="28"/>
        </w:rPr>
        <w:br/>
      </w:r>
      <w:r>
        <w:rPr>
          <w:sz w:val="28"/>
        </w:rPr>
        <w:t xml:space="preserve">по рассмотрению обращений граждан в </w:t>
      </w:r>
      <w:r>
        <w:rPr>
          <w:sz w:val="28"/>
        </w:rPr>
        <w:t xml:space="preserve">Администрации </w:t>
      </w:r>
    </w:p>
    <w:p w14:paraId="89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Советинского сельского поселения </w:t>
      </w:r>
    </w:p>
    <w:p w14:paraId="8A010000">
      <w:pPr>
        <w:ind w:right="5341"/>
        <w:rPr>
          <w:b w:val="1"/>
          <w:sz w:val="28"/>
        </w:rPr>
      </w:pP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</w:t>
      </w:r>
      <w:r>
        <w:rPr>
          <w:rFonts w:ascii="Calibri" w:hAnsi="Calibri"/>
          <w:b w:val="1"/>
          <w:sz w:val="24"/>
          <w:highlight w:val="black"/>
        </w:rPr>
        <w:drawing>
          <wp:inline>
            <wp:extent cx="666877" cy="8477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66877" cy="8477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28"/>
        </w:rPr>
        <w:t xml:space="preserve">     </w:t>
      </w:r>
    </w:p>
    <w:tbl>
      <w:tblPr>
        <w:tblStyle w:val="Style_3"/>
        <w:tblLayout w:type="fixed"/>
        <w:tblCellMar>
          <w:left w:type="dxa" w:w="70"/>
          <w:right w:type="dxa" w:w="70"/>
        </w:tblCellMar>
      </w:tblPr>
      <w:tblGrid>
        <w:gridCol w:w="4200"/>
        <w:gridCol w:w="378"/>
        <w:gridCol w:w="4788"/>
      </w:tblGrid>
      <w:tr>
        <w:trPr>
          <w:trHeight w:hRule="atLeast" w:val="2336"/>
        </w:trPr>
        <w:tc>
          <w:tcPr>
            <w:tcW w:type="dxa" w:w="4200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8B010000">
            <w:pPr>
              <w:ind/>
              <w:jc w:val="center"/>
              <w:rPr>
                <w:b w:val="1"/>
                <w:sz w:val="18"/>
              </w:rPr>
            </w:pPr>
          </w:p>
          <w:p w14:paraId="8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Местное самоуправление</w:t>
            </w:r>
          </w:p>
          <w:p w14:paraId="8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Администрация </w:t>
            </w:r>
          </w:p>
          <w:p w14:paraId="8E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Советинского сельского поселения  </w:t>
            </w:r>
          </w:p>
          <w:p w14:paraId="8F010000">
            <w:pPr>
              <w:ind w:hanging="709" w:left="851"/>
              <w:rPr>
                <w:sz w:val="24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24"/>
              </w:rPr>
              <w:t xml:space="preserve">Ростовская область, Неклиновский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слобода Советка, </w:t>
            </w:r>
          </w:p>
          <w:p w14:paraId="900100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проспект Победы, 18</w:t>
            </w:r>
          </w:p>
          <w:p w14:paraId="91010000">
            <w:pPr>
              <w:tabs>
                <w:tab w:leader="none" w:pos="574" w:val="left"/>
              </w:tabs>
              <w:ind/>
              <w:rPr>
                <w:b w:val="1"/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92010000">
            <w:pPr>
              <w:ind/>
              <w:jc w:val="center"/>
              <w:rPr>
                <w:b w:val="1"/>
                <w:sz w:val="18"/>
              </w:rPr>
            </w:pPr>
          </w:p>
          <w:p w14:paraId="9301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_________ № __________</w:t>
            </w:r>
          </w:p>
          <w:p w14:paraId="94010000">
            <w:pPr>
              <w:ind/>
              <w:jc w:val="center"/>
              <w:rPr>
                <w:b w:val="1"/>
                <w:sz w:val="18"/>
              </w:rPr>
            </w:pPr>
          </w:p>
          <w:p w14:paraId="95010000">
            <w:pPr>
              <w:ind/>
              <w:jc w:val="center"/>
              <w:rPr>
                <w:b w:val="1"/>
                <w:caps w:val="1"/>
                <w:sz w:val="32"/>
              </w:rPr>
            </w:pPr>
          </w:p>
        </w:tc>
        <w:tc>
          <w:tcPr>
            <w:tcW w:type="dxa" w:w="378"/>
            <w:tcMar>
              <w:left w:type="dxa" w:w="70"/>
              <w:right w:type="dxa" w:w="70"/>
            </w:tcMar>
          </w:tcPr>
          <w:p w14:paraId="96010000">
            <w:pPr>
              <w:ind/>
              <w:jc w:val="both"/>
              <w:rPr>
                <w:b w:val="1"/>
                <w:caps w:val="1"/>
                <w:sz w:val="32"/>
              </w:rPr>
            </w:pPr>
          </w:p>
        </w:tc>
        <w:tc>
          <w:tcPr>
            <w:tcW w:type="dxa" w:w="4788"/>
            <w:tcMar>
              <w:left w:type="dxa" w:w="70"/>
              <w:right w:type="dxa" w:w="70"/>
            </w:tcMar>
          </w:tcPr>
          <w:p w14:paraId="97010000">
            <w:pPr>
              <w:tabs>
                <w:tab w:leader="none" w:pos="4020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Адрес: __________________________</w:t>
            </w:r>
          </w:p>
          <w:p w14:paraId="98010000">
            <w:pPr>
              <w:tabs>
                <w:tab w:leader="none" w:pos="4020" w:val="left"/>
              </w:tabs>
              <w:ind/>
              <w:rPr>
                <w:sz w:val="28"/>
              </w:rPr>
            </w:pPr>
          </w:p>
          <w:p w14:paraId="99010000">
            <w:pPr>
              <w:tabs>
                <w:tab w:leader="none" w:pos="708" w:val="left"/>
                <w:tab w:leader="none" w:pos="4536" w:val="center"/>
                <w:tab w:leader="none" w:pos="9072" w:val="right"/>
              </w:tabs>
              <w:ind/>
              <w:jc w:val="center"/>
              <w:rPr>
                <w:sz w:val="32"/>
              </w:rPr>
            </w:pPr>
            <w:r>
              <w:rPr>
                <w:sz w:val="28"/>
              </w:rPr>
              <w:t>Кому: _______________________</w:t>
            </w:r>
          </w:p>
        </w:tc>
      </w:tr>
    </w:tbl>
    <w:p w14:paraId="9A010000">
      <w:pPr>
        <w:ind/>
        <w:jc w:val="center"/>
        <w:rPr>
          <w:sz w:val="28"/>
        </w:rPr>
      </w:pPr>
    </w:p>
    <w:p w14:paraId="9B010000">
      <w:pPr>
        <w:tabs>
          <w:tab w:leader="none" w:pos="4020" w:val="left"/>
        </w:tabs>
        <w:ind/>
        <w:jc w:val="center"/>
        <w:rPr>
          <w:sz w:val="28"/>
        </w:rPr>
      </w:pPr>
      <w:r>
        <w:rPr>
          <w:sz w:val="28"/>
        </w:rPr>
        <w:t>Уважаемый(</w:t>
      </w:r>
      <w:r>
        <w:rPr>
          <w:sz w:val="28"/>
        </w:rPr>
        <w:t>ая</w:t>
      </w:r>
      <w:r>
        <w:rPr>
          <w:sz w:val="28"/>
        </w:rPr>
        <w:t>) ________</w:t>
      </w:r>
      <w:r>
        <w:rPr>
          <w:sz w:val="28"/>
        </w:rPr>
        <w:t>__________________</w:t>
      </w:r>
      <w:r>
        <w:rPr>
          <w:sz w:val="28"/>
        </w:rPr>
        <w:t>____!</w:t>
      </w:r>
    </w:p>
    <w:p w14:paraId="9C010000">
      <w:pPr>
        <w:ind/>
        <w:jc w:val="center"/>
        <w:rPr>
          <w:sz w:val="28"/>
        </w:rPr>
      </w:pPr>
    </w:p>
    <w:p w14:paraId="9D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Ваше обращение, поступившее </w:t>
      </w:r>
      <w:r>
        <w:rPr>
          <w:sz w:val="28"/>
        </w:rPr>
        <w:t>____________________________________,</w:t>
      </w:r>
      <w:r>
        <w:rPr>
          <w:sz w:val="28"/>
        </w:rPr>
        <w:t xml:space="preserve"> </w:t>
      </w:r>
      <w:r>
        <w:rPr>
          <w:sz w:val="28"/>
        </w:rPr>
        <w:t>взято на контроль в ____________________________________.</w:t>
      </w:r>
    </w:p>
    <w:p w14:paraId="9E010000">
      <w:pPr>
        <w:tabs>
          <w:tab w:leader="none" w:pos="4020" w:val="left"/>
        </w:tabs>
        <w:ind w:firstLine="709" w:left="0"/>
        <w:jc w:val="both"/>
        <w:rPr>
          <w:sz w:val="28"/>
        </w:rPr>
      </w:pPr>
      <w:r>
        <w:rPr>
          <w:sz w:val="28"/>
        </w:rPr>
        <w:t>Уведомляем о направлении Вашего обращения для ответа по компетенции в ___________________________________________________________________.</w:t>
      </w:r>
    </w:p>
    <w:p w14:paraId="9F010000">
      <w:pPr>
        <w:tabs>
          <w:tab w:leader="none" w:pos="4020" w:val="left"/>
        </w:tabs>
        <w:ind w:firstLine="709" w:left="0"/>
        <w:jc w:val="both"/>
        <w:rPr>
          <w:sz w:val="28"/>
        </w:rPr>
      </w:pPr>
      <w:r>
        <w:rPr>
          <w:sz w:val="28"/>
        </w:rPr>
        <w:t>О результатах Вам будет сообщено в установленный законом срок уполномоченным должностным лицом.</w:t>
      </w:r>
    </w:p>
    <w:p w14:paraId="A0010000">
      <w:pPr>
        <w:tabs>
          <w:tab w:leader="none" w:pos="4020" w:val="left"/>
        </w:tabs>
        <w:ind w:firstLine="851" w:left="0"/>
        <w:jc w:val="both"/>
        <w:rPr>
          <w:sz w:val="28"/>
        </w:rPr>
      </w:pPr>
    </w:p>
    <w:p w14:paraId="A1010000">
      <w:pPr>
        <w:tabs>
          <w:tab w:leader="none" w:pos="4020" w:val="left"/>
        </w:tabs>
        <w:ind w:firstLine="851" w:left="0"/>
        <w:jc w:val="both"/>
        <w:rPr>
          <w:sz w:val="28"/>
        </w:rPr>
      </w:pPr>
    </w:p>
    <w:p w14:paraId="A2010000">
      <w:pPr>
        <w:tabs>
          <w:tab w:leader="none" w:pos="4020" w:val="left"/>
        </w:tabs>
        <w:ind w:firstLine="851" w:left="0"/>
        <w:jc w:val="both"/>
        <w:rPr>
          <w:sz w:val="28"/>
        </w:rPr>
      </w:pPr>
    </w:p>
    <w:p w14:paraId="A3010000">
      <w:pPr>
        <w:tabs>
          <w:tab w:leader="none" w:pos="4020" w:val="left"/>
        </w:tabs>
        <w:ind/>
        <w:rPr>
          <w:sz w:val="28"/>
        </w:rPr>
      </w:pPr>
      <w:r>
        <w:rPr>
          <w:sz w:val="28"/>
        </w:rPr>
        <w:t xml:space="preserve">Должность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 xml:space="preserve">Ф.И.О. </w:t>
      </w:r>
    </w:p>
    <w:p w14:paraId="A4010000">
      <w:pPr>
        <w:tabs>
          <w:tab w:leader="none" w:pos="4020" w:val="left"/>
        </w:tabs>
        <w:ind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(подпись)</w:t>
      </w:r>
    </w:p>
    <w:p w14:paraId="A5010000">
      <w:pPr>
        <w:ind/>
        <w:jc w:val="both"/>
        <w:rPr>
          <w:sz w:val="28"/>
        </w:rPr>
      </w:pPr>
    </w:p>
    <w:p w14:paraId="A601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A7010000">
      <w:pPr>
        <w:ind/>
        <w:jc w:val="both"/>
        <w:rPr>
          <w:sz w:val="28"/>
        </w:rPr>
      </w:pPr>
    </w:p>
    <w:p w14:paraId="A8010000">
      <w:pPr>
        <w:ind/>
        <w:jc w:val="both"/>
        <w:rPr>
          <w:sz w:val="28"/>
        </w:rPr>
      </w:pPr>
    </w:p>
    <w:p w14:paraId="A9010000">
      <w:pPr>
        <w:ind/>
        <w:jc w:val="both"/>
        <w:rPr>
          <w:sz w:val="28"/>
        </w:rPr>
      </w:pPr>
    </w:p>
    <w:p w14:paraId="AA010000">
      <w:pPr>
        <w:rPr>
          <w:sz w:val="16"/>
        </w:rPr>
      </w:pPr>
    </w:p>
    <w:p w14:paraId="AB010000">
      <w:pPr>
        <w:rPr>
          <w:sz w:val="16"/>
        </w:rPr>
      </w:pPr>
    </w:p>
    <w:p w14:paraId="AC010000">
      <w:pPr>
        <w:rPr>
          <w:sz w:val="16"/>
        </w:rPr>
      </w:pPr>
    </w:p>
    <w:p w14:paraId="AD010000">
      <w:pPr>
        <w:rPr>
          <w:sz w:val="16"/>
        </w:rPr>
      </w:pPr>
    </w:p>
    <w:p w14:paraId="AE010000">
      <w:pPr>
        <w:rPr>
          <w:sz w:val="16"/>
        </w:rPr>
      </w:pPr>
    </w:p>
    <w:p w14:paraId="AF010000">
      <w:pPr>
        <w:rPr>
          <w:sz w:val="16"/>
        </w:rPr>
      </w:pPr>
      <w:r>
        <w:rPr>
          <w:sz w:val="16"/>
        </w:rPr>
        <w:t>_____________________</w:t>
      </w:r>
      <w:r>
        <w:rPr>
          <w:sz w:val="16"/>
        </w:rPr>
        <w:t>,</w:t>
      </w:r>
    </w:p>
    <w:p w14:paraId="B0010000">
      <w:pPr>
        <w:ind w:right="8051"/>
        <w:jc w:val="center"/>
        <w:rPr>
          <w:sz w:val="16"/>
        </w:rPr>
      </w:pPr>
      <w:r>
        <w:rPr>
          <w:sz w:val="16"/>
        </w:rPr>
        <w:t>(исполнитель)</w:t>
      </w:r>
    </w:p>
    <w:p w14:paraId="B1010000">
      <w:pPr>
        <w:rPr>
          <w:sz w:val="16"/>
        </w:rPr>
      </w:pPr>
      <w:r>
        <w:rPr>
          <w:sz w:val="16"/>
        </w:rPr>
        <w:t>_________________</w:t>
      </w:r>
    </w:p>
    <w:p w14:paraId="B2010000">
      <w:pPr>
        <w:rPr>
          <w:sz w:val="16"/>
        </w:rPr>
      </w:pPr>
    </w:p>
    <w:p w14:paraId="B3010000">
      <w:pPr>
        <w:ind w:right="8334"/>
        <w:jc w:val="center"/>
        <w:rPr>
          <w:sz w:val="16"/>
        </w:rPr>
      </w:pPr>
      <w:r>
        <w:rPr>
          <w:sz w:val="16"/>
        </w:rPr>
        <w:t>(телефон)</w:t>
      </w:r>
    </w:p>
    <w:p w14:paraId="B4010000">
      <w:pPr>
        <w:pageBreakBefore w:val="1"/>
        <w:ind w:firstLine="0" w:left="6237"/>
        <w:jc w:val="center"/>
        <w:rPr>
          <w:sz w:val="28"/>
        </w:rPr>
      </w:pPr>
    </w:p>
    <w:p w14:paraId="B5010000">
      <w:pPr>
        <w:pageBreakBefore w:val="1"/>
        <w:ind w:firstLine="0" w:left="6237"/>
        <w:jc w:val="center"/>
        <w:rPr>
          <w:sz w:val="28"/>
        </w:rPr>
      </w:pPr>
    </w:p>
    <w:p w14:paraId="B6010000">
      <w:pPr>
        <w:pageBreakBefore w:val="1"/>
        <w:ind w:firstLine="0" w:left="6237"/>
        <w:jc w:val="center"/>
        <w:rPr>
          <w:sz w:val="28"/>
        </w:rPr>
      </w:pPr>
      <w:r>
        <w:rPr>
          <w:sz w:val="28"/>
        </w:rPr>
        <w:t>Приложение № 2</w:t>
      </w:r>
    </w:p>
    <w:p w14:paraId="B7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к Порядку </w:t>
      </w:r>
    </w:p>
    <w:p w14:paraId="B8010000">
      <w:pPr>
        <w:ind w:firstLine="0" w:left="6237"/>
        <w:jc w:val="center"/>
        <w:rPr>
          <w:sz w:val="28"/>
        </w:rPr>
      </w:pPr>
      <w:r>
        <w:rPr>
          <w:sz w:val="28"/>
        </w:rPr>
        <w:t xml:space="preserve">организации работы </w:t>
      </w:r>
      <w:r>
        <w:rPr>
          <w:sz w:val="28"/>
        </w:rPr>
        <w:br/>
      </w:r>
      <w:r>
        <w:rPr>
          <w:sz w:val="28"/>
        </w:rPr>
        <w:t xml:space="preserve">по рассмотрению обращений граждан </w:t>
      </w:r>
      <w:r>
        <w:rPr>
          <w:sz w:val="28"/>
        </w:rPr>
        <w:t xml:space="preserve">в Администрации </w:t>
      </w:r>
    </w:p>
    <w:p w14:paraId="B9010000">
      <w:pPr>
        <w:ind w:firstLine="0" w:left="6237"/>
        <w:jc w:val="center"/>
        <w:rPr>
          <w:sz w:val="28"/>
        </w:rPr>
      </w:pPr>
      <w:r>
        <w:rPr>
          <w:sz w:val="28"/>
        </w:rPr>
        <w:t>Советинского сельского поселения</w:t>
      </w:r>
    </w:p>
    <w:p w14:paraId="BA010000">
      <w:pPr>
        <w:ind/>
        <w:jc w:val="center"/>
        <w:rPr>
          <w:sz w:val="28"/>
        </w:rPr>
      </w:pPr>
      <w:r>
        <w:rPr>
          <w:sz w:val="28"/>
        </w:rPr>
        <w:t xml:space="preserve">КАРТОЧКА </w:t>
      </w:r>
    </w:p>
    <w:p w14:paraId="BB010000">
      <w:pPr>
        <w:ind/>
        <w:jc w:val="center"/>
        <w:rPr>
          <w:sz w:val="28"/>
        </w:rPr>
      </w:pPr>
      <w:r>
        <w:rPr>
          <w:sz w:val="28"/>
        </w:rPr>
        <w:t>личного приема гражданина</w:t>
      </w:r>
    </w:p>
    <w:p w14:paraId="BC010000">
      <w:pPr>
        <w:ind/>
        <w:jc w:val="center"/>
        <w:rPr>
          <w:sz w:val="28"/>
        </w:rPr>
      </w:pPr>
      <w:r>
        <w:rPr>
          <w:sz w:val="28"/>
        </w:rPr>
        <w:t xml:space="preserve">№ ___ </w:t>
      </w:r>
      <w:r>
        <w:rPr>
          <w:sz w:val="28"/>
        </w:rPr>
        <w:t>« _</w:t>
      </w:r>
      <w:r>
        <w:rPr>
          <w:sz w:val="28"/>
        </w:rPr>
        <w:t>__ »__________ 20__г.</w:t>
      </w:r>
    </w:p>
    <w:p w14:paraId="BD010000">
      <w:pPr>
        <w:ind/>
        <w:jc w:val="both"/>
      </w:pPr>
    </w:p>
    <w:p w14:paraId="BE010000">
      <w:pPr>
        <w:ind w:firstLine="540" w:left="0"/>
        <w:jc w:val="both"/>
        <w:outlineLvl w:val="0"/>
        <w:rPr>
          <w:sz w:val="28"/>
        </w:rPr>
      </w:pPr>
    </w:p>
    <w:p w14:paraId="BF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0010000">
      <w:pPr>
        <w:ind/>
        <w:jc w:val="center"/>
        <w:rPr>
          <w:sz w:val="24"/>
        </w:rPr>
      </w:pPr>
      <w:r>
        <w:rPr>
          <w:sz w:val="24"/>
        </w:rPr>
        <w:t>(фамилия, имя, отчество гражданина)</w:t>
      </w:r>
    </w:p>
    <w:p w14:paraId="C1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2010000">
      <w:pPr>
        <w:ind/>
        <w:jc w:val="center"/>
        <w:rPr>
          <w:sz w:val="24"/>
        </w:rPr>
      </w:pPr>
      <w:r>
        <w:rPr>
          <w:sz w:val="24"/>
        </w:rPr>
        <w:t>(адрес места жительства гражданина)</w:t>
      </w:r>
    </w:p>
    <w:p w14:paraId="C3010000">
      <w:pPr>
        <w:ind/>
        <w:jc w:val="both"/>
        <w:rPr>
          <w:sz w:val="28"/>
        </w:rPr>
      </w:pPr>
    </w:p>
    <w:p w14:paraId="C4010000">
      <w:pPr>
        <w:ind/>
        <w:jc w:val="center"/>
        <w:rPr>
          <w:sz w:val="28"/>
        </w:rPr>
      </w:pPr>
      <w:r>
        <w:rPr>
          <w:sz w:val="28"/>
        </w:rPr>
        <w:t>Краткое содержание обращения гражданина:</w:t>
      </w:r>
    </w:p>
    <w:p w14:paraId="C5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6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7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8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9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A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B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C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CD010000">
      <w:pPr>
        <w:ind/>
        <w:jc w:val="both"/>
        <w:rPr>
          <w:sz w:val="28"/>
        </w:rPr>
      </w:pPr>
    </w:p>
    <w:p w14:paraId="CE010000">
      <w:pPr>
        <w:ind/>
        <w:jc w:val="center"/>
        <w:rPr>
          <w:sz w:val="28"/>
        </w:rPr>
      </w:pPr>
      <w:r>
        <w:rPr>
          <w:sz w:val="28"/>
        </w:rPr>
        <w:t>Содержание принятого решения по устному обращению гражданина:</w:t>
      </w:r>
    </w:p>
    <w:p w14:paraId="CF010000">
      <w:pPr>
        <w:ind/>
        <w:jc w:val="both"/>
      </w:pPr>
    </w:p>
    <w:p w14:paraId="D0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1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2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3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4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5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6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7010000">
      <w:pPr>
        <w:ind/>
        <w:jc w:val="both"/>
        <w:rPr>
          <w:sz w:val="28"/>
        </w:rPr>
      </w:pPr>
    </w:p>
    <w:p w14:paraId="D8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901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14:paraId="DA010000">
      <w:pPr>
        <w:ind/>
        <w:jc w:val="center"/>
        <w:rPr>
          <w:sz w:val="24"/>
        </w:rPr>
      </w:pPr>
      <w:r>
        <w:rPr>
          <w:sz w:val="24"/>
        </w:rPr>
        <w:t>(согласие гражданина на получение ответа в устной форме)</w:t>
      </w:r>
    </w:p>
    <w:p w14:paraId="DB010000">
      <w:pPr>
        <w:ind/>
        <w:jc w:val="both"/>
        <w:rPr>
          <w:sz w:val="28"/>
        </w:rPr>
      </w:pPr>
    </w:p>
    <w:p w14:paraId="DC010000">
      <w:pPr>
        <w:ind/>
        <w:jc w:val="both"/>
        <w:rPr>
          <w:sz w:val="28"/>
        </w:rPr>
      </w:pPr>
      <w:r>
        <w:rPr>
          <w:sz w:val="28"/>
        </w:rPr>
        <w:t xml:space="preserve">Должность </w:t>
      </w:r>
    </w:p>
    <w:p w14:paraId="DD010000">
      <w:pPr>
        <w:ind/>
        <w:jc w:val="both"/>
        <w:rPr>
          <w:sz w:val="28"/>
        </w:rPr>
      </w:pPr>
      <w:r>
        <w:rPr>
          <w:sz w:val="28"/>
        </w:rPr>
        <w:t xml:space="preserve">уполномоченного лица, </w:t>
      </w:r>
    </w:p>
    <w:p w14:paraId="DE010000">
      <w:pPr>
        <w:ind/>
        <w:jc w:val="both"/>
        <w:rPr>
          <w:sz w:val="28"/>
        </w:rPr>
      </w:pPr>
      <w:r>
        <w:rPr>
          <w:sz w:val="28"/>
        </w:rPr>
        <w:t xml:space="preserve">проводившего личный прием __________________ Ф.И.О. </w:t>
      </w:r>
    </w:p>
    <w:p w14:paraId="DF010000">
      <w:pPr>
        <w:ind/>
        <w:jc w:val="both"/>
        <w:rPr>
          <w:sz w:val="28"/>
        </w:rPr>
      </w:pPr>
      <w:r>
        <w:rPr>
          <w:sz w:val="24"/>
        </w:rPr>
        <w:t xml:space="preserve">                                                                          (подпись)</w:t>
      </w:r>
    </w:p>
    <w:p w14:paraId="E0010000">
      <w:pPr>
        <w:rPr>
          <w:sz w:val="28"/>
        </w:rPr>
      </w:pPr>
    </w:p>
    <w:p w14:paraId="E1010000">
      <w:pPr>
        <w:ind w:firstLine="0" w:left="6381"/>
        <w:jc w:val="center"/>
      </w:pPr>
    </w:p>
    <w:sectPr>
      <w:footerReference r:id="rId1" w:type="default"/>
      <w:pgSz w:h="16840" w:orient="portrait" w:w="11907"/>
      <w:pgMar w:bottom="1134" w:footer="720" w:gutter="0" w:header="720" w:left="879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dash0421_0442_0430_043d_0434_0430_0440_0442_043d_044b_0439_0020html__char"/>
    <w:basedOn w:val="Style_8"/>
    <w:link w:val="Style_7_ch"/>
  </w:style>
  <w:style w:styleId="Style_7_ch" w:type="character">
    <w:name w:val="dash0421_0442_0430_043d_0434_0430_0440_0442_043d_044b_0439_0020html__char"/>
    <w:basedOn w:val="Style_8_ch"/>
    <w:link w:val="Style_7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normal"/>
    <w:basedOn w:val="Style_6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consplusnormal"/>
    <w:basedOn w:val="Style_6_ch"/>
    <w:link w:val="Style_11"/>
    <w:rPr>
      <w:sz w:val="24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2" w:type="paragraph">
    <w:name w:val="dash041e_0431_044b_0447_043d_044b_0439__char"/>
    <w:basedOn w:val="Style_8"/>
    <w:link w:val="Style_12_ch"/>
  </w:style>
  <w:style w:styleId="Style_12_ch" w:type="character">
    <w:name w:val="dash041e_0431_044b_0447_043d_044b_0439__char"/>
    <w:basedOn w:val="Style_8_ch"/>
    <w:link w:val="Style_12"/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6_ch"/>
    <w:link w:val="Style_15"/>
    <w:rPr>
      <w:rFonts w:ascii="Arial" w:hAnsi="Arial"/>
      <w:b w:val="1"/>
      <w:sz w:val="26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ConsPlusTitle"/>
    <w:link w:val="Style_17_ch"/>
    <w:rPr>
      <w:b w:val="1"/>
      <w:sz w:val="28"/>
    </w:rPr>
  </w:style>
  <w:style w:styleId="Style_17_ch" w:type="character">
    <w:name w:val="ConsPlusTitle"/>
    <w:link w:val="Style_17"/>
    <w:rPr>
      <w:b w:val="1"/>
      <w:sz w:val="28"/>
    </w:rPr>
  </w:style>
  <w:style w:styleId="Style_1" w:type="paragraph">
    <w:name w:val="page number"/>
    <w:basedOn w:val="Style_8"/>
    <w:link w:val="Style_1_ch"/>
  </w:style>
  <w:style w:styleId="Style_1_ch" w:type="character">
    <w:name w:val="page number"/>
    <w:basedOn w:val="Style_8_ch"/>
    <w:link w:val="Style_1"/>
  </w:style>
  <w:style w:styleId="Style_18" w:type="paragraph">
    <w:name w:val="ConsPlusNonformat"/>
    <w:link w:val="Style_18_ch"/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0" w:type="paragraph">
    <w:name w:val="Body Text Indent"/>
    <w:basedOn w:val="Style_6"/>
    <w:link w:val="Style_20_ch"/>
    <w:pPr>
      <w:ind w:firstLine="709" w:left="0"/>
      <w:jc w:val="both"/>
    </w:pPr>
    <w:rPr>
      <w:sz w:val="28"/>
    </w:rPr>
  </w:style>
  <w:style w:styleId="Style_20_ch" w:type="character">
    <w:name w:val="Body Text Indent"/>
    <w:basedOn w:val="Style_6_ch"/>
    <w:link w:val="Style_20"/>
    <w:rPr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sz w:val="16"/>
    </w:rPr>
  </w:style>
  <w:style w:styleId="Style_5_ch" w:type="character">
    <w:name w:val="ConsPlusNormal"/>
    <w:link w:val="Style_5"/>
    <w:rPr>
      <w:rFonts w:ascii="Arial" w:hAnsi="Arial"/>
      <w:sz w:val="16"/>
    </w:rPr>
  </w:style>
  <w:style w:styleId="Style_21" w:type="paragraph">
    <w:name w:val="heading 5"/>
    <w:next w:val="Style_6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6"/>
    <w:next w:val="Style_6"/>
    <w:link w:val="Style_2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6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Emphasis"/>
    <w:link w:val="Style_23_ch"/>
    <w:rPr>
      <w:i w:val="1"/>
    </w:rPr>
  </w:style>
  <w:style w:styleId="Style_23_ch" w:type="character">
    <w:name w:val="Emphasis"/>
    <w:link w:val="Style_23"/>
    <w:rPr>
      <w:i w:val="1"/>
    </w:rPr>
  </w:style>
  <w:style w:styleId="Style_24" w:type="paragraph">
    <w:name w:val="dash041e_0431_044b_0447_043d_044b_0439"/>
    <w:basedOn w:val="Style_6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dash041e_0431_044b_0447_043d_044b_0439"/>
    <w:basedOn w:val="Style_6_ch"/>
    <w:link w:val="Style_24"/>
    <w:rPr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"/>
    <w:basedOn w:val="Style_6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6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Postan"/>
    <w:basedOn w:val="Style_6"/>
    <w:link w:val="Style_30_ch"/>
    <w:pPr>
      <w:ind/>
      <w:jc w:val="center"/>
    </w:pPr>
    <w:rPr>
      <w:sz w:val="28"/>
    </w:rPr>
  </w:style>
  <w:style w:styleId="Style_30_ch" w:type="character">
    <w:name w:val="Postan"/>
    <w:basedOn w:val="Style_6_ch"/>
    <w:link w:val="Style_30"/>
    <w:rPr>
      <w:sz w:val="28"/>
    </w:rPr>
  </w:style>
  <w:style w:styleId="Style_31" w:type="paragraph">
    <w:name w:val="Body Text Indent 2"/>
    <w:basedOn w:val="Style_6"/>
    <w:link w:val="Style_31_ch"/>
    <w:pPr>
      <w:spacing w:after="120" w:line="480" w:lineRule="auto"/>
      <w:ind w:firstLine="0" w:left="283"/>
    </w:pPr>
  </w:style>
  <w:style w:styleId="Style_31_ch" w:type="character">
    <w:name w:val="Body Text Indent 2"/>
    <w:basedOn w:val="Style_6_ch"/>
    <w:link w:val="Style_31"/>
  </w:style>
  <w:style w:styleId="Style_32" w:type="paragraph">
    <w:name w:val="Balloon Text"/>
    <w:basedOn w:val="Style_6"/>
    <w:link w:val="Style_32_ch"/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List Paragraph"/>
    <w:basedOn w:val="Style_6"/>
    <w:link w:val="Style_3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4_ch" w:type="character">
    <w:name w:val="List Paragraph"/>
    <w:basedOn w:val="Style_6_ch"/>
    <w:link w:val="Style_34"/>
    <w:rPr>
      <w:rFonts w:ascii="Calibri" w:hAnsi="Calibri"/>
      <w:sz w:val="22"/>
    </w:rPr>
  </w:style>
  <w:style w:styleId="Style_35" w:type="paragraph">
    <w:name w:val="Body Text"/>
    <w:basedOn w:val="Style_6"/>
    <w:link w:val="Style_35_ch"/>
    <w:rPr>
      <w:sz w:val="28"/>
    </w:rPr>
  </w:style>
  <w:style w:styleId="Style_35_ch" w:type="character">
    <w:name w:val="Body Text"/>
    <w:basedOn w:val="Style_6_ch"/>
    <w:link w:val="Style_35"/>
    <w:rPr>
      <w:sz w:val="28"/>
    </w:rPr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consplusnormal__char"/>
    <w:basedOn w:val="Style_8"/>
    <w:link w:val="Style_38_ch"/>
  </w:style>
  <w:style w:styleId="Style_38_ch" w:type="character">
    <w:name w:val="consplusnormal__char"/>
    <w:basedOn w:val="Style_8_ch"/>
    <w:link w:val="Style_38"/>
  </w:style>
  <w:style w:styleId="Style_39" w:type="paragraph">
    <w:name w:val="dash0421_0442_0430_043d_0434_0430_0440_0442_043d_044b_0439_0020html"/>
    <w:basedOn w:val="Style_6"/>
    <w:link w:val="Style_39_ch"/>
    <w:pPr>
      <w:spacing w:afterAutospacing="on" w:beforeAutospacing="on"/>
      <w:ind/>
    </w:pPr>
    <w:rPr>
      <w:sz w:val="24"/>
    </w:rPr>
  </w:style>
  <w:style w:styleId="Style_39_ch" w:type="character">
    <w:name w:val="dash0421_0442_0430_043d_0434_0430_0440_0442_043d_044b_0439_0020html"/>
    <w:basedOn w:val="Style_6_ch"/>
    <w:link w:val="Style_39"/>
    <w:rPr>
      <w:sz w:val="24"/>
    </w:rPr>
  </w:style>
  <w:style w:styleId="Style_40" w:type="paragraph">
    <w:name w:val="Title"/>
    <w:basedOn w:val="Style_6"/>
    <w:next w:val="Style_6"/>
    <w:link w:val="Style_40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40_ch" w:type="character">
    <w:name w:val="Title"/>
    <w:basedOn w:val="Style_6_ch"/>
    <w:link w:val="Style_40"/>
    <w:rPr>
      <w:rFonts w:ascii="Cambria" w:hAnsi="Cambria"/>
      <w:b w:val="1"/>
      <w:sz w:val="32"/>
    </w:rPr>
  </w:style>
  <w:style w:styleId="Style_41" w:type="paragraph">
    <w:name w:val="heading 4"/>
    <w:next w:val="Style_6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No Spacing"/>
    <w:link w:val="Style_42_ch"/>
  </w:style>
  <w:style w:styleId="Style_42_ch" w:type="character">
    <w:name w:val="No Spacing"/>
    <w:link w:val="Style_42"/>
  </w:style>
  <w:style w:styleId="Style_43" w:type="paragraph">
    <w:name w:val="heading 2"/>
    <w:basedOn w:val="Style_6"/>
    <w:next w:val="Style_6"/>
    <w:link w:val="Style_43_ch"/>
    <w:uiPriority w:val="9"/>
    <w:qFormat/>
    <w:pPr>
      <w:keepNext w:val="1"/>
      <w:ind w:firstLine="0" w:left="709"/>
      <w:outlineLvl w:val="1"/>
    </w:pPr>
    <w:rPr>
      <w:sz w:val="28"/>
    </w:rPr>
  </w:style>
  <w:style w:styleId="Style_43_ch" w:type="character">
    <w:name w:val="heading 2"/>
    <w:basedOn w:val="Style_6_ch"/>
    <w:link w:val="Style_43"/>
    <w:rPr>
      <w:sz w:val="28"/>
    </w:rPr>
  </w:style>
  <w:style w:styleId="Style_44" w:type="paragraph">
    <w:name w:val="heading 6"/>
    <w:basedOn w:val="Style_6"/>
    <w:next w:val="Style_6"/>
    <w:link w:val="Style_44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4_ch" w:type="character">
    <w:name w:val="heading 6"/>
    <w:basedOn w:val="Style_6_ch"/>
    <w:link w:val="Style_44"/>
    <w:rPr>
      <w:rFonts w:ascii="Calibri" w:hAnsi="Calibri"/>
      <w:b w:val="1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2024-10-09T13:01:04Z</dcterms:modified>
</cp:coreProperties>
</file>