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F25" w:rsidRDefault="00FA7F25" w:rsidP="00FA7F25">
      <w:pPr>
        <w:pStyle w:val="Postan"/>
        <w:ind w:right="481"/>
        <w:rPr>
          <w:b/>
          <w:sz w:val="48"/>
          <w:szCs w:val="48"/>
        </w:rPr>
      </w:pPr>
    </w:p>
    <w:p w:rsidR="00FA7F25" w:rsidRDefault="00FA7F25" w:rsidP="00FA7F25">
      <w:pPr>
        <w:tabs>
          <w:tab w:val="left" w:pos="7515"/>
        </w:tabs>
        <w:rPr>
          <w:szCs w:val="28"/>
        </w:rPr>
      </w:pPr>
      <w:r>
        <w:rPr>
          <w:szCs w:val="28"/>
        </w:rPr>
        <w:t xml:space="preserve">                                                             </w:t>
      </w:r>
      <w:r>
        <w:rPr>
          <w:rFonts w:eastAsia="Andale Sans UI" w:cs="Tahoma"/>
          <w:b/>
          <w:kern w:val="3"/>
          <w:szCs w:val="28"/>
          <w:lang w:val="de-DE" w:eastAsia="ja-JP" w:bidi="fa-IR"/>
        </w:rPr>
        <w:t xml:space="preserve"> </w:t>
      </w:r>
      <w:r>
        <w:rPr>
          <w:rFonts w:eastAsia="Andale Sans UI" w:cs="Tahoma"/>
          <w:b/>
          <w:noProof/>
          <w:kern w:val="3"/>
          <w:szCs w:val="28"/>
          <w:lang w:eastAsia="ru-RU"/>
        </w:rPr>
        <w:drawing>
          <wp:inline distT="0" distB="0" distL="0" distR="0">
            <wp:extent cx="666750" cy="847725"/>
            <wp:effectExtent l="0" t="0" r="0" b="9525"/>
            <wp:docPr id="1" name="Рисунок 1"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ка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r>
        <w:rPr>
          <w:rFonts w:eastAsia="Andale Sans UI" w:cs="Tahoma"/>
          <w:b/>
          <w:kern w:val="3"/>
          <w:szCs w:val="28"/>
          <w:lang w:val="de-DE" w:eastAsia="ja-JP" w:bidi="fa-IR"/>
        </w:rPr>
        <w:tab/>
      </w:r>
    </w:p>
    <w:p w:rsidR="00FA7F25" w:rsidRDefault="00FA7F25" w:rsidP="00FA7F25">
      <w:pPr>
        <w:widowControl w:val="0"/>
        <w:autoSpaceDN w:val="0"/>
        <w:rPr>
          <w:rFonts w:eastAsia="Andale Sans UI" w:cs="Tahoma"/>
          <w:kern w:val="3"/>
          <w:szCs w:val="28"/>
          <w:lang w:val="de-DE" w:eastAsia="ja-JP" w:bidi="fa-IR"/>
        </w:rPr>
      </w:pPr>
      <w:r>
        <w:rPr>
          <w:rFonts w:eastAsia="Andale Sans UI" w:cs="Tahoma"/>
          <w:kern w:val="3"/>
          <w:szCs w:val="28"/>
          <w:lang w:eastAsia="ja-JP" w:bidi="fa-IR"/>
        </w:rPr>
        <w:t xml:space="preserve">            </w:t>
      </w:r>
      <w:r>
        <w:rPr>
          <w:rFonts w:eastAsia="Andale Sans UI" w:cs="Tahoma"/>
          <w:kern w:val="3"/>
          <w:szCs w:val="28"/>
          <w:lang w:val="de-DE" w:eastAsia="ja-JP" w:bidi="fa-IR"/>
        </w:rPr>
        <w:t>АДМИНИСТРАЦИЯ  СОВЕТИНСКОГО СЕЛЬСКОГО ПОСЕЛЕНИЯ</w:t>
      </w:r>
    </w:p>
    <w:p w:rsidR="00FA7F25" w:rsidRDefault="00FA7F25" w:rsidP="00FA7F25">
      <w:pPr>
        <w:widowControl w:val="0"/>
        <w:pBdr>
          <w:bottom w:val="single" w:sz="12" w:space="1" w:color="auto"/>
        </w:pBdr>
        <w:tabs>
          <w:tab w:val="left" w:pos="3465"/>
        </w:tabs>
        <w:autoSpaceDN w:val="0"/>
        <w:rPr>
          <w:rFonts w:eastAsia="Andale Sans UI" w:cs="Tahoma"/>
          <w:kern w:val="3"/>
          <w:szCs w:val="28"/>
          <w:lang w:val="de-DE" w:eastAsia="ja-JP" w:bidi="fa-IR"/>
        </w:rPr>
      </w:pPr>
      <w:r>
        <w:rPr>
          <w:rFonts w:eastAsia="Andale Sans UI" w:cs="Tahoma"/>
          <w:kern w:val="3"/>
          <w:szCs w:val="28"/>
          <w:lang w:val="de-DE" w:eastAsia="ja-JP" w:bidi="fa-IR"/>
        </w:rPr>
        <w:t xml:space="preserve">                                       Неклиновский район </w:t>
      </w:r>
      <w:proofErr w:type="spellStart"/>
      <w:r>
        <w:rPr>
          <w:rFonts w:eastAsia="Andale Sans UI" w:cs="Tahoma"/>
          <w:kern w:val="3"/>
          <w:szCs w:val="28"/>
          <w:lang w:val="de-DE" w:eastAsia="ja-JP" w:bidi="fa-IR"/>
        </w:rPr>
        <w:t>Ростовская</w:t>
      </w:r>
      <w:proofErr w:type="spellEnd"/>
      <w:r>
        <w:rPr>
          <w:rFonts w:eastAsia="Andale Sans UI" w:cs="Tahoma"/>
          <w:kern w:val="3"/>
          <w:szCs w:val="28"/>
          <w:lang w:val="de-DE" w:eastAsia="ja-JP" w:bidi="fa-IR"/>
        </w:rPr>
        <w:t xml:space="preserve"> </w:t>
      </w:r>
      <w:proofErr w:type="spellStart"/>
      <w:r>
        <w:rPr>
          <w:rFonts w:eastAsia="Andale Sans UI" w:cs="Tahoma"/>
          <w:kern w:val="3"/>
          <w:szCs w:val="28"/>
          <w:lang w:val="de-DE" w:eastAsia="ja-JP" w:bidi="fa-IR"/>
        </w:rPr>
        <w:t>область</w:t>
      </w:r>
      <w:proofErr w:type="spellEnd"/>
    </w:p>
    <w:p w:rsidR="00FA7F25" w:rsidRDefault="00FA7F25" w:rsidP="00FA7F25">
      <w:pPr>
        <w:widowControl w:val="0"/>
        <w:tabs>
          <w:tab w:val="left" w:pos="3465"/>
        </w:tabs>
        <w:autoSpaceDN w:val="0"/>
        <w:rPr>
          <w:rFonts w:eastAsia="Andale Sans UI" w:cs="Tahoma"/>
          <w:kern w:val="3"/>
          <w:szCs w:val="28"/>
          <w:lang w:val="de-DE" w:eastAsia="ja-JP" w:bidi="fa-IR"/>
        </w:rPr>
      </w:pPr>
    </w:p>
    <w:p w:rsidR="00FA7F25" w:rsidRDefault="00FA7F25" w:rsidP="00FA7F25">
      <w:pPr>
        <w:widowControl w:val="0"/>
        <w:tabs>
          <w:tab w:val="left" w:pos="3465"/>
        </w:tabs>
        <w:autoSpaceDN w:val="0"/>
        <w:rPr>
          <w:rFonts w:eastAsia="Andale Sans UI" w:cs="Tahoma"/>
          <w:kern w:val="3"/>
          <w:szCs w:val="28"/>
          <w:lang w:eastAsia="ja-JP" w:bidi="fa-IR"/>
        </w:rPr>
      </w:pPr>
      <w:r>
        <w:rPr>
          <w:rFonts w:eastAsia="Andale Sans UI" w:cs="Tahoma"/>
          <w:kern w:val="3"/>
          <w:szCs w:val="28"/>
          <w:lang w:eastAsia="ja-JP" w:bidi="fa-IR"/>
        </w:rPr>
        <w:t xml:space="preserve">                                                  </w:t>
      </w:r>
      <w:r>
        <w:rPr>
          <w:rFonts w:eastAsia="Andale Sans UI" w:cs="Tahoma"/>
          <w:kern w:val="3"/>
          <w:szCs w:val="28"/>
          <w:lang w:val="de-DE" w:eastAsia="ja-JP" w:bidi="fa-IR"/>
        </w:rPr>
        <w:t xml:space="preserve"> </w:t>
      </w:r>
      <w:r>
        <w:rPr>
          <w:rFonts w:eastAsia="Andale Sans UI" w:cs="Tahoma"/>
          <w:b/>
          <w:kern w:val="3"/>
          <w:szCs w:val="28"/>
          <w:lang w:val="de-DE" w:eastAsia="ja-JP" w:bidi="fa-IR"/>
        </w:rPr>
        <w:t>ПОСТАНОВЛЕНИЕ</w:t>
      </w:r>
    </w:p>
    <w:p w:rsidR="00FA7F25" w:rsidRDefault="00FA7F25" w:rsidP="00FA7F25">
      <w:pPr>
        <w:widowControl w:val="0"/>
        <w:autoSpaceDN w:val="0"/>
        <w:rPr>
          <w:rFonts w:eastAsia="Andale Sans UI" w:cs="Tahoma"/>
          <w:kern w:val="3"/>
          <w:szCs w:val="28"/>
          <w:lang w:eastAsia="ja-JP" w:bidi="fa-IR"/>
        </w:rPr>
      </w:pPr>
      <w:r>
        <w:rPr>
          <w:rFonts w:eastAsia="Andale Sans UI" w:cs="Tahoma"/>
          <w:kern w:val="3"/>
          <w:szCs w:val="28"/>
          <w:lang w:val="de-DE" w:eastAsia="ja-JP" w:bidi="fa-IR"/>
        </w:rPr>
        <w:t xml:space="preserve">                                                       </w:t>
      </w:r>
      <w:r>
        <w:rPr>
          <w:rFonts w:eastAsia="Andale Sans UI" w:cs="Tahoma"/>
          <w:kern w:val="3"/>
          <w:szCs w:val="28"/>
          <w:lang w:eastAsia="ja-JP" w:bidi="fa-IR"/>
        </w:rPr>
        <w:t xml:space="preserve">  </w:t>
      </w:r>
      <w:r>
        <w:rPr>
          <w:rFonts w:eastAsia="Andale Sans UI" w:cs="Tahoma"/>
          <w:kern w:val="3"/>
          <w:szCs w:val="28"/>
          <w:lang w:val="de-DE" w:eastAsia="ja-JP" w:bidi="fa-IR"/>
        </w:rPr>
        <w:t xml:space="preserve">  </w:t>
      </w:r>
      <w:proofErr w:type="spellStart"/>
      <w:r>
        <w:rPr>
          <w:rFonts w:eastAsia="Andale Sans UI" w:cs="Tahoma"/>
          <w:kern w:val="3"/>
          <w:szCs w:val="28"/>
          <w:lang w:val="de-DE" w:eastAsia="ja-JP" w:bidi="fa-IR"/>
        </w:rPr>
        <w:t>сл.Советка</w:t>
      </w:r>
      <w:proofErr w:type="spellEnd"/>
    </w:p>
    <w:p w:rsidR="00FA7F25" w:rsidRDefault="00E676B5" w:rsidP="00FA7F25">
      <w:pPr>
        <w:widowControl w:val="0"/>
        <w:autoSpaceDN w:val="0"/>
        <w:rPr>
          <w:rFonts w:eastAsia="Andale Sans UI" w:cs="Tahoma"/>
          <w:kern w:val="3"/>
          <w:szCs w:val="28"/>
          <w:lang w:val="de-DE" w:eastAsia="ja-JP" w:bidi="fa-IR"/>
        </w:rPr>
      </w:pPr>
      <w:r>
        <w:rPr>
          <w:rFonts w:eastAsia="Andale Sans UI" w:cs="Tahoma"/>
          <w:kern w:val="3"/>
          <w:szCs w:val="28"/>
          <w:lang w:eastAsia="ja-JP" w:bidi="fa-IR"/>
        </w:rPr>
        <w:t>31.05</w:t>
      </w:r>
      <w:r w:rsidR="00FA7F25">
        <w:rPr>
          <w:rFonts w:eastAsia="Andale Sans UI" w:cs="Tahoma"/>
          <w:kern w:val="3"/>
          <w:szCs w:val="28"/>
          <w:lang w:eastAsia="ja-JP" w:bidi="fa-IR"/>
        </w:rPr>
        <w:t>.</w:t>
      </w:r>
      <w:r w:rsidR="00FA7F25">
        <w:rPr>
          <w:rFonts w:eastAsia="Andale Sans UI" w:cs="Tahoma"/>
          <w:kern w:val="3"/>
          <w:szCs w:val="28"/>
          <w:lang w:val="de-DE" w:eastAsia="ja-JP" w:bidi="fa-IR"/>
        </w:rPr>
        <w:t xml:space="preserve"> 201</w:t>
      </w:r>
      <w:r>
        <w:rPr>
          <w:rFonts w:eastAsia="Andale Sans UI" w:cs="Tahoma"/>
          <w:kern w:val="3"/>
          <w:szCs w:val="28"/>
          <w:lang w:eastAsia="ja-JP" w:bidi="fa-IR"/>
        </w:rPr>
        <w:t>6</w:t>
      </w:r>
      <w:r w:rsidR="00FA7F25">
        <w:rPr>
          <w:rFonts w:eastAsia="Andale Sans UI" w:cs="Tahoma"/>
          <w:kern w:val="3"/>
          <w:szCs w:val="28"/>
          <w:lang w:val="de-DE" w:eastAsia="ja-JP" w:bidi="fa-IR"/>
        </w:rPr>
        <w:t xml:space="preserve">г.    </w:t>
      </w:r>
      <w:r w:rsidR="00FA7F25">
        <w:rPr>
          <w:rFonts w:eastAsia="Andale Sans UI" w:cs="Tahoma"/>
          <w:kern w:val="3"/>
          <w:szCs w:val="28"/>
          <w:lang w:val="de-DE" w:eastAsia="ja-JP" w:bidi="fa-IR"/>
        </w:rPr>
        <w:tab/>
      </w:r>
      <w:r w:rsidR="00FA7F25">
        <w:rPr>
          <w:rFonts w:eastAsia="Andale Sans UI" w:cs="Tahoma"/>
          <w:kern w:val="3"/>
          <w:szCs w:val="28"/>
          <w:lang w:val="de-DE" w:eastAsia="ja-JP" w:bidi="fa-IR"/>
        </w:rPr>
        <w:tab/>
      </w:r>
      <w:r w:rsidR="00FA7F25">
        <w:rPr>
          <w:rFonts w:eastAsia="Andale Sans UI" w:cs="Tahoma"/>
          <w:kern w:val="3"/>
          <w:szCs w:val="28"/>
          <w:lang w:val="de-DE" w:eastAsia="ja-JP" w:bidi="fa-IR"/>
        </w:rPr>
        <w:tab/>
      </w:r>
      <w:r w:rsidR="00FA7F25">
        <w:rPr>
          <w:rFonts w:eastAsia="Andale Sans UI" w:cs="Tahoma"/>
          <w:kern w:val="3"/>
          <w:szCs w:val="28"/>
          <w:lang w:val="de-DE" w:eastAsia="ja-JP" w:bidi="fa-IR"/>
        </w:rPr>
        <w:tab/>
      </w:r>
      <w:r w:rsidR="00FA7F25">
        <w:rPr>
          <w:rFonts w:eastAsia="Andale Sans UI" w:cs="Tahoma"/>
          <w:kern w:val="3"/>
          <w:szCs w:val="28"/>
          <w:lang w:val="de-DE" w:eastAsia="ja-JP" w:bidi="fa-IR"/>
        </w:rPr>
        <w:tab/>
      </w:r>
      <w:r w:rsidR="00FA7F25">
        <w:rPr>
          <w:rFonts w:eastAsia="Andale Sans UI" w:cs="Tahoma"/>
          <w:kern w:val="3"/>
          <w:szCs w:val="28"/>
          <w:lang w:val="de-DE" w:eastAsia="ja-JP" w:bidi="fa-IR"/>
        </w:rPr>
        <w:tab/>
      </w:r>
      <w:r w:rsidR="00FA7F25">
        <w:rPr>
          <w:rFonts w:eastAsia="Andale Sans UI" w:cs="Tahoma"/>
          <w:kern w:val="3"/>
          <w:szCs w:val="28"/>
          <w:lang w:eastAsia="ja-JP" w:bidi="fa-IR"/>
        </w:rPr>
        <w:t xml:space="preserve">           </w:t>
      </w:r>
      <w:r>
        <w:rPr>
          <w:rFonts w:eastAsia="Andale Sans UI" w:cs="Tahoma"/>
          <w:kern w:val="3"/>
          <w:szCs w:val="28"/>
          <w:lang w:eastAsia="ja-JP" w:bidi="fa-IR"/>
        </w:rPr>
        <w:t xml:space="preserve">                           № 63</w:t>
      </w:r>
      <w:r w:rsidR="00FA7F25">
        <w:rPr>
          <w:rFonts w:eastAsia="Andale Sans UI" w:cs="Tahoma"/>
          <w:kern w:val="3"/>
          <w:szCs w:val="28"/>
          <w:lang w:eastAsia="ja-JP" w:bidi="fa-IR"/>
        </w:rPr>
        <w:t xml:space="preserve">                                                                 </w:t>
      </w:r>
      <w:r w:rsidR="00FA7F25">
        <w:rPr>
          <w:rFonts w:eastAsia="Andale Sans UI" w:cs="Tahoma"/>
          <w:b/>
          <w:kern w:val="3"/>
          <w:szCs w:val="28"/>
          <w:lang w:eastAsia="ja-JP" w:bidi="fa-IR"/>
        </w:rPr>
        <w:t xml:space="preserve">               </w:t>
      </w:r>
    </w:p>
    <w:p w:rsidR="00FA7F25" w:rsidRDefault="00FA7F25" w:rsidP="00FA7F25">
      <w:pPr>
        <w:rPr>
          <w:b/>
          <w:sz w:val="48"/>
          <w:szCs w:val="48"/>
        </w:rPr>
      </w:pPr>
    </w:p>
    <w:p w:rsidR="00E676B5" w:rsidRDefault="00E676B5" w:rsidP="00E676B5">
      <w:pPr>
        <w:jc w:val="both"/>
        <w:rPr>
          <w:b/>
          <w:bCs/>
          <w:szCs w:val="28"/>
        </w:rPr>
      </w:pPr>
      <w:r>
        <w:rPr>
          <w:b/>
          <w:bCs/>
          <w:szCs w:val="28"/>
        </w:rPr>
        <w:t xml:space="preserve">         «О внесении изменений в Постановление Администрации </w:t>
      </w:r>
      <w:proofErr w:type="spellStart"/>
      <w:r>
        <w:rPr>
          <w:b/>
          <w:bCs/>
          <w:szCs w:val="28"/>
        </w:rPr>
        <w:t>Советинского</w:t>
      </w:r>
      <w:proofErr w:type="spellEnd"/>
      <w:r>
        <w:rPr>
          <w:b/>
          <w:bCs/>
          <w:szCs w:val="28"/>
        </w:rPr>
        <w:t xml:space="preserve"> сельского поселения № 164 от 27.12.2013 г. «Об утверждении административных регламентов</w:t>
      </w:r>
      <w:r w:rsidR="005A32EC">
        <w:rPr>
          <w:b/>
          <w:bCs/>
          <w:szCs w:val="28"/>
        </w:rPr>
        <w:t xml:space="preserve"> исполнения</w:t>
      </w:r>
      <w:r w:rsidR="00CB7ECB">
        <w:rPr>
          <w:b/>
          <w:bCs/>
          <w:szCs w:val="28"/>
        </w:rPr>
        <w:t xml:space="preserve"> </w:t>
      </w:r>
      <w:bookmarkStart w:id="0" w:name="_GoBack"/>
      <w:bookmarkEnd w:id="0"/>
      <w:r w:rsidR="00CB7ECB">
        <w:rPr>
          <w:b/>
          <w:bCs/>
          <w:szCs w:val="28"/>
        </w:rPr>
        <w:t xml:space="preserve">муниципальных </w:t>
      </w:r>
      <w:r w:rsidR="005A32EC">
        <w:rPr>
          <w:b/>
          <w:bCs/>
          <w:szCs w:val="28"/>
        </w:rPr>
        <w:t xml:space="preserve"> функций</w:t>
      </w:r>
      <w:r>
        <w:rPr>
          <w:b/>
          <w:bCs/>
          <w:szCs w:val="28"/>
        </w:rPr>
        <w:t xml:space="preserve"> </w:t>
      </w:r>
      <w:r w:rsidR="005A32EC">
        <w:rPr>
          <w:b/>
          <w:bCs/>
          <w:szCs w:val="28"/>
        </w:rPr>
        <w:t>(</w:t>
      </w:r>
      <w:r>
        <w:rPr>
          <w:b/>
          <w:bCs/>
          <w:szCs w:val="28"/>
        </w:rPr>
        <w:t>предоставления муниципальных услуг</w:t>
      </w:r>
      <w:r w:rsidR="005A32EC">
        <w:rPr>
          <w:b/>
          <w:bCs/>
          <w:szCs w:val="28"/>
        </w:rPr>
        <w:t>)</w:t>
      </w:r>
      <w:r>
        <w:rPr>
          <w:b/>
          <w:bCs/>
          <w:szCs w:val="28"/>
        </w:rPr>
        <w:t xml:space="preserve"> в </w:t>
      </w:r>
      <w:proofErr w:type="spellStart"/>
      <w:r>
        <w:rPr>
          <w:b/>
          <w:bCs/>
          <w:szCs w:val="28"/>
        </w:rPr>
        <w:t>Советинском</w:t>
      </w:r>
      <w:proofErr w:type="spellEnd"/>
      <w:r>
        <w:rPr>
          <w:b/>
          <w:bCs/>
          <w:szCs w:val="28"/>
        </w:rPr>
        <w:t xml:space="preserve"> сельском поселении»</w:t>
      </w:r>
    </w:p>
    <w:p w:rsidR="00E676B5" w:rsidRDefault="00E676B5" w:rsidP="00E676B5">
      <w:pPr>
        <w:widowControl w:val="0"/>
        <w:ind w:firstLine="708"/>
        <w:jc w:val="both"/>
        <w:rPr>
          <w:rFonts w:eastAsia="Andale Sans UI"/>
          <w:kern w:val="2"/>
          <w:szCs w:val="28"/>
        </w:rPr>
      </w:pPr>
      <w:proofErr w:type="gramStart"/>
      <w:r>
        <w:rPr>
          <w:rFonts w:eastAsia="Andale Sans UI"/>
          <w:kern w:val="2"/>
          <w:szCs w:val="28"/>
        </w:rPr>
        <w:t>Руководствуясь ч.2 ст.47 Федерального закона от 06.10.2003г. №131-ФЗ «Об общих принципах местного самоуправления в Российской Федерации», ч.6, 3.2  ст.11.2 Федерального закона от 27.10.2010г. №</w:t>
      </w:r>
      <w:r w:rsidR="00CB7ECB">
        <w:rPr>
          <w:rFonts w:eastAsia="Andale Sans UI"/>
          <w:kern w:val="2"/>
          <w:szCs w:val="28"/>
        </w:rPr>
        <w:t xml:space="preserve"> </w:t>
      </w:r>
      <w:r>
        <w:rPr>
          <w:rFonts w:eastAsia="Andale Sans UI"/>
          <w:kern w:val="2"/>
          <w:szCs w:val="28"/>
        </w:rPr>
        <w:t>210-ФЗ «Об организации предоставления государственных и муниципальных услуг», Федеральным законом от 13.07.2015 № 250-ФЗ «О внесении изменений в Федеральный закон «О защите конкуренции» и отдельные законодательные акты Российской Федерации», в целях приведения</w:t>
      </w:r>
      <w:proofErr w:type="gramEnd"/>
      <w:r>
        <w:rPr>
          <w:rFonts w:eastAsia="Andale Sans UI"/>
          <w:kern w:val="2"/>
          <w:szCs w:val="28"/>
        </w:rPr>
        <w:t xml:space="preserve"> административных регламентов в сфере градостроительства (жилищного строительства) в соответствии с требованиями действующего законодательства Российской Федерации</w:t>
      </w:r>
    </w:p>
    <w:p w:rsidR="00E676B5" w:rsidRDefault="00E676B5" w:rsidP="00E676B5">
      <w:pPr>
        <w:widowControl w:val="0"/>
        <w:ind w:firstLine="708"/>
        <w:jc w:val="both"/>
        <w:rPr>
          <w:rFonts w:eastAsia="Andale Sans UI"/>
          <w:kern w:val="2"/>
          <w:szCs w:val="28"/>
        </w:rPr>
      </w:pPr>
      <w:r>
        <w:rPr>
          <w:rFonts w:eastAsia="Andale Sans UI"/>
          <w:kern w:val="2"/>
          <w:szCs w:val="28"/>
        </w:rPr>
        <w:t xml:space="preserve">                                           </w:t>
      </w:r>
      <w:r>
        <w:rPr>
          <w:rFonts w:eastAsia="Andale Sans UI"/>
          <w:b/>
          <w:kern w:val="2"/>
          <w:szCs w:val="28"/>
        </w:rPr>
        <w:t>ПОСТАНОВЛЯЮ:</w:t>
      </w:r>
    </w:p>
    <w:p w:rsidR="00E676B5" w:rsidRDefault="005A32EC" w:rsidP="005A32EC">
      <w:pPr>
        <w:suppressAutoHyphens w:val="0"/>
        <w:autoSpaceDE w:val="0"/>
        <w:autoSpaceDN w:val="0"/>
        <w:adjustRightInd w:val="0"/>
        <w:spacing w:after="200" w:line="276" w:lineRule="auto"/>
        <w:jc w:val="both"/>
        <w:rPr>
          <w:rFonts w:eastAsia="Andale Sans UI"/>
          <w:kern w:val="2"/>
          <w:szCs w:val="28"/>
        </w:rPr>
      </w:pPr>
      <w:r>
        <w:rPr>
          <w:rFonts w:eastAsia="Andale Sans UI"/>
          <w:kern w:val="2"/>
          <w:szCs w:val="28"/>
        </w:rPr>
        <w:t>1.</w:t>
      </w:r>
      <w:r w:rsidR="00E676B5">
        <w:rPr>
          <w:rFonts w:eastAsia="Andale Sans UI"/>
          <w:kern w:val="2"/>
          <w:szCs w:val="28"/>
        </w:rPr>
        <w:t>Внести изменения в действующие административные регламенты в сфере градостроительства (жилищного строительства):</w:t>
      </w:r>
    </w:p>
    <w:p w:rsidR="00E676B5" w:rsidRDefault="00E676B5" w:rsidP="005A32EC">
      <w:pPr>
        <w:autoSpaceDE w:val="0"/>
        <w:autoSpaceDN w:val="0"/>
        <w:adjustRightInd w:val="0"/>
        <w:jc w:val="both"/>
        <w:rPr>
          <w:szCs w:val="28"/>
        </w:rPr>
      </w:pPr>
      <w:r>
        <w:rPr>
          <w:rFonts w:eastAsia="Andale Sans UI"/>
          <w:kern w:val="2"/>
          <w:szCs w:val="28"/>
        </w:rPr>
        <w:t>28. «</w:t>
      </w:r>
      <w:r>
        <w:rPr>
          <w:szCs w:val="28"/>
        </w:rPr>
        <w:t>Предоставление разрешения на строительство»;</w:t>
      </w:r>
    </w:p>
    <w:p w:rsidR="00E676B5" w:rsidRDefault="00E676B5" w:rsidP="005A32EC">
      <w:pPr>
        <w:autoSpaceDE w:val="0"/>
        <w:autoSpaceDN w:val="0"/>
        <w:adjustRightInd w:val="0"/>
        <w:jc w:val="both"/>
        <w:rPr>
          <w:szCs w:val="28"/>
        </w:rPr>
      </w:pPr>
      <w:r>
        <w:rPr>
          <w:szCs w:val="28"/>
        </w:rPr>
        <w:t>29. «Предоставление разрешения на  ввод объекта в эксплуатацию»;</w:t>
      </w:r>
    </w:p>
    <w:p w:rsidR="00E676B5" w:rsidRDefault="00E676B5" w:rsidP="005A32EC">
      <w:pPr>
        <w:autoSpaceDE w:val="0"/>
        <w:autoSpaceDN w:val="0"/>
        <w:adjustRightInd w:val="0"/>
        <w:jc w:val="both"/>
        <w:rPr>
          <w:szCs w:val="28"/>
        </w:rPr>
      </w:pPr>
      <w:r>
        <w:rPr>
          <w:szCs w:val="28"/>
        </w:rPr>
        <w:t>32. «Предоставление градостроительного плана земельного участка»;</w:t>
      </w:r>
    </w:p>
    <w:p w:rsidR="00E676B5" w:rsidRDefault="00E676B5" w:rsidP="005A32EC">
      <w:pPr>
        <w:autoSpaceDE w:val="0"/>
        <w:autoSpaceDN w:val="0"/>
        <w:adjustRightInd w:val="0"/>
        <w:jc w:val="both"/>
        <w:rPr>
          <w:bCs/>
          <w:szCs w:val="28"/>
        </w:rPr>
      </w:pPr>
      <w:r>
        <w:rPr>
          <w:bCs/>
          <w:szCs w:val="28"/>
        </w:rPr>
        <w:t>34. «Предоставление разрешения на условно разрешенный вид использования земельного участка или объекта капитального строительства»;</w:t>
      </w:r>
    </w:p>
    <w:p w:rsidR="00E676B5" w:rsidRDefault="00E676B5" w:rsidP="00E676B5">
      <w:pPr>
        <w:pStyle w:val="a5"/>
        <w:widowControl w:val="0"/>
        <w:suppressAutoHyphens/>
        <w:spacing w:after="0" w:line="240" w:lineRule="auto"/>
        <w:ind w:left="0"/>
        <w:jc w:val="both"/>
        <w:rPr>
          <w:rFonts w:ascii="Times New Roman" w:eastAsia="Andale Sans UI" w:hAnsi="Times New Roman"/>
          <w:kern w:val="2"/>
          <w:sz w:val="28"/>
          <w:szCs w:val="28"/>
        </w:rPr>
      </w:pPr>
      <w:r>
        <w:rPr>
          <w:rFonts w:ascii="Times New Roman" w:hAnsi="Times New Roman"/>
          <w:bCs/>
          <w:sz w:val="28"/>
          <w:szCs w:val="28"/>
        </w:rPr>
        <w:t xml:space="preserve">            - в разделе «</w:t>
      </w:r>
      <w:r>
        <w:rPr>
          <w:rFonts w:ascii="Times New Roman" w:hAnsi="Times New Roman"/>
          <w:bCs/>
          <w:sz w:val="28"/>
          <w:szCs w:val="28"/>
          <w:lang w:val="en-US"/>
        </w:rPr>
        <w:t>II</w:t>
      </w:r>
      <w:r>
        <w:rPr>
          <w:rFonts w:ascii="Times New Roman" w:hAnsi="Times New Roman"/>
          <w:bCs/>
          <w:sz w:val="28"/>
          <w:szCs w:val="28"/>
        </w:rPr>
        <w:t xml:space="preserve">. Стандарт предоставления муниципальной услуги»  подраздел </w:t>
      </w:r>
      <w:r w:rsidR="005A32EC">
        <w:rPr>
          <w:rFonts w:ascii="Times New Roman" w:hAnsi="Times New Roman"/>
          <w:bCs/>
          <w:sz w:val="28"/>
          <w:szCs w:val="28"/>
        </w:rPr>
        <w:t xml:space="preserve">         </w:t>
      </w:r>
      <w:r>
        <w:rPr>
          <w:rFonts w:ascii="Times New Roman" w:hAnsi="Times New Roman"/>
          <w:bCs/>
          <w:sz w:val="28"/>
          <w:szCs w:val="28"/>
        </w:rPr>
        <w:t xml:space="preserve">2.5 «Предоставление муниципальной услуги осуществляется в соответствии со следующими нормативными правовыми актами»  дополнить следующими словами: </w:t>
      </w:r>
      <w:r>
        <w:rPr>
          <w:rFonts w:ascii="Times New Roman" w:eastAsia="Andale Sans UI" w:hAnsi="Times New Roman"/>
          <w:kern w:val="2"/>
          <w:sz w:val="28"/>
          <w:szCs w:val="28"/>
        </w:rPr>
        <w:t>«Федеральный закон от 27.10.2010 № 210-ФЗ «Об организации предоставления государственных и муниципальных услуг»;</w:t>
      </w:r>
    </w:p>
    <w:p w:rsidR="00E676B5" w:rsidRDefault="00E676B5" w:rsidP="00E676B5">
      <w:pPr>
        <w:pStyle w:val="a5"/>
        <w:widowControl w:val="0"/>
        <w:suppressAutoHyphens/>
        <w:spacing w:after="0" w:line="240" w:lineRule="auto"/>
        <w:ind w:left="0"/>
        <w:jc w:val="both"/>
        <w:rPr>
          <w:rFonts w:ascii="Times New Roman" w:eastAsia="Andale Sans UI" w:hAnsi="Times New Roman"/>
          <w:kern w:val="2"/>
          <w:sz w:val="28"/>
          <w:szCs w:val="28"/>
        </w:rPr>
      </w:pPr>
    </w:p>
    <w:p w:rsidR="00E676B5" w:rsidRDefault="00E676B5" w:rsidP="00E676B5">
      <w:pPr>
        <w:pStyle w:val="Default"/>
        <w:ind w:firstLine="709"/>
        <w:jc w:val="both"/>
        <w:rPr>
          <w:sz w:val="28"/>
          <w:szCs w:val="28"/>
        </w:rPr>
      </w:pPr>
      <w:r>
        <w:rPr>
          <w:rFonts w:eastAsia="Andale Sans UI"/>
          <w:kern w:val="2"/>
          <w:sz w:val="28"/>
          <w:szCs w:val="28"/>
        </w:rPr>
        <w:t xml:space="preserve"> - в разделе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roofErr w:type="gramStart"/>
      <w:r>
        <w:rPr>
          <w:rFonts w:eastAsia="Andale Sans UI"/>
          <w:kern w:val="2"/>
          <w:sz w:val="28"/>
          <w:szCs w:val="28"/>
        </w:rPr>
        <w:t xml:space="preserve">.» </w:t>
      </w:r>
      <w:proofErr w:type="gramEnd"/>
      <w:r>
        <w:rPr>
          <w:rFonts w:eastAsia="Andale Sans UI"/>
          <w:kern w:val="2"/>
          <w:sz w:val="28"/>
          <w:szCs w:val="28"/>
        </w:rPr>
        <w:t xml:space="preserve">подраздел 5.2 «Общие требования к порядку подачи и рассмотрения жалобы» дополнить пунктом 5.2.3. </w:t>
      </w:r>
      <w:proofErr w:type="gramStart"/>
      <w:r>
        <w:rPr>
          <w:rFonts w:eastAsia="Andale Sans UI"/>
          <w:kern w:val="2"/>
          <w:sz w:val="28"/>
          <w:szCs w:val="28"/>
        </w:rPr>
        <w:t>«</w:t>
      </w:r>
      <w:r>
        <w:rPr>
          <w:sz w:val="28"/>
          <w:szCs w:val="28"/>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w:t>
      </w:r>
      <w:r>
        <w:rPr>
          <w:sz w:val="28"/>
          <w:szCs w:val="28"/>
        </w:rPr>
        <w:lastRenderedPageBreak/>
        <w:t>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Pr>
          <w:sz w:val="28"/>
          <w:szCs w:val="28"/>
        </w:rPr>
        <w:t xml:space="preserve"> частью 2 статьи 6 Градостроительного кодекса Российской Федерации, может быть </w:t>
      </w:r>
      <w:proofErr w:type="gramStart"/>
      <w:r>
        <w:rPr>
          <w:sz w:val="28"/>
          <w:szCs w:val="28"/>
        </w:rPr>
        <w:t>подана</w:t>
      </w:r>
      <w:proofErr w:type="gramEnd"/>
      <w:r>
        <w:rPr>
          <w:sz w:val="28"/>
          <w:szCs w:val="28"/>
        </w:rPr>
        <w:t xml:space="preserve"> такими лицами в порядке, установленном статьей 11.2 Федерального закона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676B5" w:rsidRDefault="00E676B5" w:rsidP="00E676B5">
      <w:pPr>
        <w:pStyle w:val="a5"/>
        <w:widowControl w:val="0"/>
        <w:suppressAutoHyphens/>
        <w:spacing w:after="0" w:line="240" w:lineRule="auto"/>
        <w:ind w:left="0"/>
        <w:jc w:val="both"/>
        <w:rPr>
          <w:rFonts w:ascii="Times New Roman" w:eastAsia="Andale Sans UI" w:hAnsi="Times New Roman"/>
          <w:kern w:val="2"/>
          <w:sz w:val="28"/>
          <w:szCs w:val="28"/>
        </w:rPr>
      </w:pPr>
    </w:p>
    <w:p w:rsidR="00E676B5" w:rsidRDefault="00E676B5" w:rsidP="00E676B5">
      <w:pPr>
        <w:autoSpaceDE w:val="0"/>
        <w:autoSpaceDN w:val="0"/>
        <w:adjustRightInd w:val="0"/>
        <w:ind w:firstLine="720"/>
        <w:jc w:val="both"/>
        <w:rPr>
          <w:rFonts w:eastAsia="Andale Sans UI"/>
          <w:kern w:val="2"/>
          <w:szCs w:val="28"/>
        </w:rPr>
      </w:pPr>
      <w:r>
        <w:rPr>
          <w:szCs w:val="28"/>
        </w:rPr>
        <w:t xml:space="preserve">2. </w:t>
      </w:r>
      <w:r>
        <w:rPr>
          <w:rFonts w:eastAsia="Andale Sans UI"/>
          <w:kern w:val="2"/>
          <w:szCs w:val="28"/>
        </w:rPr>
        <w:t>Настоящее Постановление вступает в силу после его официального опубликования (обнародования).</w:t>
      </w:r>
    </w:p>
    <w:p w:rsidR="00E676B5" w:rsidRDefault="00E676B5" w:rsidP="00E676B5">
      <w:pPr>
        <w:autoSpaceDE w:val="0"/>
        <w:autoSpaceDN w:val="0"/>
        <w:adjustRightInd w:val="0"/>
        <w:ind w:firstLine="720"/>
        <w:jc w:val="both"/>
        <w:rPr>
          <w:rFonts w:eastAsia="Andale Sans UI"/>
          <w:kern w:val="2"/>
          <w:szCs w:val="28"/>
        </w:rPr>
      </w:pPr>
    </w:p>
    <w:p w:rsidR="00E676B5" w:rsidRDefault="00E676B5" w:rsidP="00E676B5">
      <w:pPr>
        <w:autoSpaceDE w:val="0"/>
        <w:autoSpaceDN w:val="0"/>
        <w:adjustRightInd w:val="0"/>
        <w:ind w:firstLine="720"/>
        <w:jc w:val="both"/>
        <w:rPr>
          <w:rFonts w:eastAsia="Andale Sans UI"/>
          <w:kern w:val="2"/>
          <w:szCs w:val="28"/>
          <w:lang w:eastAsia="fa-IR" w:bidi="fa-IR"/>
        </w:rPr>
      </w:pPr>
      <w:r>
        <w:rPr>
          <w:rFonts w:eastAsia="Andale Sans UI"/>
          <w:kern w:val="2"/>
          <w:szCs w:val="28"/>
        </w:rPr>
        <w:t>3.</w:t>
      </w:r>
      <w:r>
        <w:rPr>
          <w:rFonts w:eastAsia="Andale Sans UI"/>
          <w:kern w:val="2"/>
          <w:szCs w:val="28"/>
          <w:lang w:eastAsia="fa-IR" w:bidi="fa-IR"/>
        </w:rPr>
        <w:t xml:space="preserve"> </w:t>
      </w:r>
      <w:proofErr w:type="spellStart"/>
      <w:r>
        <w:rPr>
          <w:rFonts w:eastAsia="Andale Sans UI"/>
          <w:kern w:val="2"/>
          <w:szCs w:val="28"/>
          <w:lang w:val="de-DE" w:eastAsia="fa-IR" w:bidi="fa-IR"/>
        </w:rPr>
        <w:t>Контроль</w:t>
      </w:r>
      <w:proofErr w:type="spellEnd"/>
      <w:r>
        <w:rPr>
          <w:rFonts w:eastAsia="Andale Sans UI"/>
          <w:kern w:val="2"/>
          <w:szCs w:val="28"/>
          <w:lang w:val="de-DE" w:eastAsia="fa-IR" w:bidi="fa-IR"/>
        </w:rPr>
        <w:t xml:space="preserve"> </w:t>
      </w:r>
      <w:proofErr w:type="spellStart"/>
      <w:r>
        <w:rPr>
          <w:rFonts w:eastAsia="Andale Sans UI"/>
          <w:kern w:val="2"/>
          <w:szCs w:val="28"/>
          <w:lang w:val="de-DE" w:eastAsia="fa-IR" w:bidi="fa-IR"/>
        </w:rPr>
        <w:t>за</w:t>
      </w:r>
      <w:proofErr w:type="spellEnd"/>
      <w:r>
        <w:rPr>
          <w:rFonts w:eastAsia="Andale Sans UI"/>
          <w:kern w:val="2"/>
          <w:szCs w:val="28"/>
          <w:lang w:val="de-DE" w:eastAsia="fa-IR" w:bidi="fa-IR"/>
        </w:rPr>
        <w:t xml:space="preserve"> </w:t>
      </w:r>
      <w:proofErr w:type="spellStart"/>
      <w:r>
        <w:rPr>
          <w:rFonts w:eastAsia="Andale Sans UI"/>
          <w:kern w:val="2"/>
          <w:szCs w:val="28"/>
          <w:lang w:val="de-DE" w:eastAsia="fa-IR" w:bidi="fa-IR"/>
        </w:rPr>
        <w:t>выполнением</w:t>
      </w:r>
      <w:proofErr w:type="spellEnd"/>
      <w:r>
        <w:rPr>
          <w:rFonts w:eastAsia="Andale Sans UI"/>
          <w:kern w:val="2"/>
          <w:szCs w:val="28"/>
          <w:lang w:val="de-DE" w:eastAsia="fa-IR" w:bidi="fa-IR"/>
        </w:rPr>
        <w:t xml:space="preserve"> </w:t>
      </w:r>
      <w:proofErr w:type="spellStart"/>
      <w:r>
        <w:rPr>
          <w:rFonts w:eastAsia="Andale Sans UI"/>
          <w:kern w:val="2"/>
          <w:szCs w:val="28"/>
          <w:lang w:val="de-DE" w:eastAsia="fa-IR" w:bidi="fa-IR"/>
        </w:rPr>
        <w:t>постановления</w:t>
      </w:r>
      <w:proofErr w:type="spellEnd"/>
      <w:r>
        <w:rPr>
          <w:rFonts w:eastAsia="Andale Sans UI"/>
          <w:kern w:val="2"/>
          <w:szCs w:val="28"/>
          <w:lang w:val="de-DE" w:eastAsia="fa-IR" w:bidi="fa-IR"/>
        </w:rPr>
        <w:t xml:space="preserve"> </w:t>
      </w:r>
      <w:proofErr w:type="spellStart"/>
      <w:r>
        <w:rPr>
          <w:rFonts w:eastAsia="Andale Sans UI"/>
          <w:kern w:val="2"/>
          <w:szCs w:val="28"/>
          <w:lang w:val="de-DE" w:eastAsia="fa-IR" w:bidi="fa-IR"/>
        </w:rPr>
        <w:t>оставляю</w:t>
      </w:r>
      <w:proofErr w:type="spellEnd"/>
      <w:r>
        <w:rPr>
          <w:rFonts w:eastAsia="Andale Sans UI"/>
          <w:kern w:val="2"/>
          <w:szCs w:val="28"/>
          <w:lang w:val="de-DE" w:eastAsia="fa-IR" w:bidi="fa-IR"/>
        </w:rPr>
        <w:t xml:space="preserve"> </w:t>
      </w:r>
      <w:proofErr w:type="spellStart"/>
      <w:r>
        <w:rPr>
          <w:rFonts w:eastAsia="Andale Sans UI"/>
          <w:kern w:val="2"/>
          <w:szCs w:val="28"/>
          <w:lang w:val="de-DE" w:eastAsia="fa-IR" w:bidi="fa-IR"/>
        </w:rPr>
        <w:t>за</w:t>
      </w:r>
      <w:proofErr w:type="spellEnd"/>
      <w:r>
        <w:rPr>
          <w:rFonts w:eastAsia="Andale Sans UI"/>
          <w:kern w:val="2"/>
          <w:szCs w:val="28"/>
          <w:lang w:val="de-DE" w:eastAsia="fa-IR" w:bidi="fa-IR"/>
        </w:rPr>
        <w:t xml:space="preserve"> </w:t>
      </w:r>
      <w:proofErr w:type="spellStart"/>
      <w:r>
        <w:rPr>
          <w:rFonts w:eastAsia="Andale Sans UI"/>
          <w:kern w:val="2"/>
          <w:szCs w:val="28"/>
          <w:lang w:val="de-DE" w:eastAsia="fa-IR" w:bidi="fa-IR"/>
        </w:rPr>
        <w:t>собой</w:t>
      </w:r>
      <w:proofErr w:type="spellEnd"/>
      <w:r>
        <w:rPr>
          <w:rFonts w:eastAsia="Andale Sans UI"/>
          <w:kern w:val="2"/>
          <w:szCs w:val="28"/>
          <w:lang w:val="de-DE" w:eastAsia="fa-IR" w:bidi="fa-IR"/>
        </w:rPr>
        <w:t>.</w:t>
      </w:r>
    </w:p>
    <w:p w:rsidR="00E676B5" w:rsidRDefault="00E676B5" w:rsidP="00E676B5">
      <w:pPr>
        <w:autoSpaceDE w:val="0"/>
        <w:autoSpaceDN w:val="0"/>
        <w:adjustRightInd w:val="0"/>
        <w:ind w:firstLine="720"/>
        <w:jc w:val="both"/>
        <w:rPr>
          <w:rFonts w:eastAsia="Andale Sans UI"/>
          <w:kern w:val="2"/>
          <w:szCs w:val="28"/>
          <w:lang w:eastAsia="ru-RU"/>
        </w:rPr>
      </w:pPr>
    </w:p>
    <w:p w:rsidR="00E676B5" w:rsidRDefault="00E676B5" w:rsidP="00E676B5">
      <w:pPr>
        <w:widowControl w:val="0"/>
        <w:jc w:val="both"/>
        <w:rPr>
          <w:rFonts w:eastAsia="Andale Sans UI"/>
          <w:b/>
          <w:kern w:val="2"/>
          <w:szCs w:val="28"/>
        </w:rPr>
      </w:pPr>
    </w:p>
    <w:p w:rsidR="00E676B5" w:rsidRDefault="00E676B5" w:rsidP="00E676B5">
      <w:pPr>
        <w:widowControl w:val="0"/>
        <w:jc w:val="both"/>
        <w:rPr>
          <w:rFonts w:eastAsia="Andale Sans UI"/>
          <w:b/>
          <w:kern w:val="2"/>
          <w:szCs w:val="28"/>
        </w:rPr>
      </w:pPr>
    </w:p>
    <w:p w:rsidR="00E676B5" w:rsidRDefault="00E676B5" w:rsidP="00E676B5">
      <w:pPr>
        <w:widowControl w:val="0"/>
        <w:jc w:val="both"/>
        <w:rPr>
          <w:rFonts w:eastAsia="Andale Sans UI"/>
          <w:b/>
          <w:kern w:val="2"/>
          <w:szCs w:val="28"/>
        </w:rPr>
      </w:pPr>
    </w:p>
    <w:p w:rsidR="00E676B5" w:rsidRDefault="00E676B5" w:rsidP="00E676B5">
      <w:pPr>
        <w:widowControl w:val="0"/>
        <w:jc w:val="both"/>
        <w:rPr>
          <w:rFonts w:eastAsia="Andale Sans UI"/>
          <w:b/>
          <w:kern w:val="2"/>
          <w:szCs w:val="28"/>
        </w:rPr>
      </w:pPr>
    </w:p>
    <w:p w:rsidR="00E676B5" w:rsidRDefault="00E676B5" w:rsidP="00E676B5">
      <w:pPr>
        <w:widowControl w:val="0"/>
        <w:jc w:val="both"/>
        <w:rPr>
          <w:rFonts w:eastAsia="Andale Sans UI"/>
          <w:b/>
          <w:kern w:val="2"/>
          <w:szCs w:val="28"/>
        </w:rPr>
      </w:pPr>
    </w:p>
    <w:p w:rsidR="00E676B5" w:rsidRDefault="00E676B5" w:rsidP="00E676B5">
      <w:pPr>
        <w:widowControl w:val="0"/>
        <w:jc w:val="both"/>
        <w:rPr>
          <w:rFonts w:eastAsia="Andale Sans UI"/>
          <w:b/>
          <w:kern w:val="2"/>
          <w:szCs w:val="28"/>
        </w:rPr>
      </w:pPr>
    </w:p>
    <w:p w:rsidR="00E676B5" w:rsidRDefault="00E676B5" w:rsidP="00E676B5">
      <w:pPr>
        <w:widowControl w:val="0"/>
        <w:jc w:val="both"/>
        <w:rPr>
          <w:rFonts w:eastAsia="Andale Sans UI"/>
          <w:b/>
          <w:kern w:val="2"/>
          <w:szCs w:val="28"/>
        </w:rPr>
      </w:pPr>
    </w:p>
    <w:p w:rsidR="00E676B5" w:rsidRDefault="00E676B5" w:rsidP="00E676B5">
      <w:pPr>
        <w:widowControl w:val="0"/>
        <w:jc w:val="both"/>
        <w:rPr>
          <w:rFonts w:eastAsia="Andale Sans UI"/>
          <w:b/>
          <w:kern w:val="2"/>
          <w:szCs w:val="28"/>
        </w:rPr>
      </w:pPr>
    </w:p>
    <w:p w:rsidR="00E676B5" w:rsidRDefault="00E676B5" w:rsidP="00E676B5">
      <w:pPr>
        <w:widowControl w:val="0"/>
        <w:jc w:val="both"/>
        <w:rPr>
          <w:rFonts w:eastAsia="Andale Sans UI"/>
          <w:b/>
          <w:kern w:val="2"/>
          <w:szCs w:val="28"/>
        </w:rPr>
      </w:pPr>
    </w:p>
    <w:p w:rsidR="00E676B5" w:rsidRDefault="00E676B5" w:rsidP="00E676B5">
      <w:pPr>
        <w:widowControl w:val="0"/>
        <w:jc w:val="both"/>
        <w:rPr>
          <w:rFonts w:eastAsia="Andale Sans UI"/>
          <w:b/>
          <w:kern w:val="2"/>
          <w:szCs w:val="28"/>
        </w:rPr>
      </w:pPr>
    </w:p>
    <w:p w:rsidR="00E676B5" w:rsidRDefault="0002603F" w:rsidP="00E676B5">
      <w:pPr>
        <w:widowControl w:val="0"/>
        <w:jc w:val="both"/>
        <w:rPr>
          <w:rFonts w:eastAsia="Andale Sans UI"/>
          <w:b/>
          <w:kern w:val="2"/>
          <w:szCs w:val="28"/>
        </w:rPr>
      </w:pPr>
      <w:r>
        <w:rPr>
          <w:rFonts w:eastAsia="Andale Sans UI"/>
          <w:b/>
          <w:kern w:val="2"/>
          <w:szCs w:val="28"/>
        </w:rPr>
        <w:t xml:space="preserve">Глава </w:t>
      </w:r>
      <w:proofErr w:type="spellStart"/>
      <w:r>
        <w:rPr>
          <w:rFonts w:eastAsia="Andale Sans UI"/>
          <w:b/>
          <w:kern w:val="2"/>
          <w:szCs w:val="28"/>
        </w:rPr>
        <w:t>Советинского</w:t>
      </w:r>
      <w:proofErr w:type="spellEnd"/>
    </w:p>
    <w:p w:rsidR="00E676B5" w:rsidRDefault="00E676B5" w:rsidP="00E676B5">
      <w:pPr>
        <w:widowControl w:val="0"/>
        <w:jc w:val="both"/>
        <w:rPr>
          <w:szCs w:val="28"/>
        </w:rPr>
      </w:pPr>
      <w:r>
        <w:rPr>
          <w:rFonts w:eastAsia="Andale Sans UI"/>
          <w:b/>
          <w:kern w:val="2"/>
          <w:szCs w:val="28"/>
        </w:rPr>
        <w:t xml:space="preserve">сельского поселения </w:t>
      </w:r>
      <w:r>
        <w:rPr>
          <w:rFonts w:eastAsia="Andale Sans UI"/>
          <w:b/>
          <w:kern w:val="2"/>
          <w:szCs w:val="28"/>
        </w:rPr>
        <w:tab/>
      </w:r>
      <w:r>
        <w:rPr>
          <w:rFonts w:eastAsia="Andale Sans UI"/>
          <w:b/>
          <w:kern w:val="2"/>
          <w:szCs w:val="28"/>
        </w:rPr>
        <w:tab/>
      </w:r>
      <w:r w:rsidR="0002603F">
        <w:rPr>
          <w:rFonts w:eastAsia="Andale Sans UI"/>
          <w:b/>
          <w:kern w:val="2"/>
          <w:szCs w:val="28"/>
        </w:rPr>
        <w:tab/>
      </w:r>
      <w:r w:rsidR="0002603F">
        <w:rPr>
          <w:rFonts w:eastAsia="Andale Sans UI"/>
          <w:b/>
          <w:kern w:val="2"/>
          <w:szCs w:val="28"/>
        </w:rPr>
        <w:tab/>
      </w:r>
      <w:r w:rsidR="0002603F">
        <w:rPr>
          <w:rFonts w:eastAsia="Andale Sans UI"/>
          <w:b/>
          <w:kern w:val="2"/>
          <w:szCs w:val="28"/>
        </w:rPr>
        <w:tab/>
        <w:t xml:space="preserve">                        </w:t>
      </w:r>
      <w:proofErr w:type="spellStart"/>
      <w:r w:rsidR="0002603F">
        <w:rPr>
          <w:rFonts w:eastAsia="Andale Sans UI"/>
          <w:b/>
          <w:kern w:val="2"/>
          <w:szCs w:val="28"/>
        </w:rPr>
        <w:t>З.Д.Даливалов</w:t>
      </w:r>
      <w:proofErr w:type="spellEnd"/>
    </w:p>
    <w:p w:rsidR="00E676B5" w:rsidRDefault="00E676B5" w:rsidP="00E676B5">
      <w:pPr>
        <w:jc w:val="both"/>
        <w:rPr>
          <w:sz w:val="18"/>
          <w:szCs w:val="18"/>
        </w:rPr>
      </w:pPr>
    </w:p>
    <w:p w:rsidR="00E676B5" w:rsidRDefault="00E676B5" w:rsidP="00E676B5">
      <w:pPr>
        <w:jc w:val="both"/>
        <w:rPr>
          <w:sz w:val="18"/>
          <w:szCs w:val="18"/>
        </w:rPr>
      </w:pPr>
    </w:p>
    <w:p w:rsidR="00E676B5" w:rsidRDefault="00E676B5" w:rsidP="00E676B5">
      <w:pPr>
        <w:jc w:val="both"/>
        <w:rPr>
          <w:sz w:val="18"/>
          <w:szCs w:val="18"/>
        </w:rPr>
      </w:pPr>
    </w:p>
    <w:p w:rsidR="0002603F" w:rsidRDefault="00E676B5" w:rsidP="00E676B5">
      <w:pPr>
        <w:jc w:val="both"/>
        <w:rPr>
          <w:sz w:val="18"/>
          <w:szCs w:val="18"/>
        </w:rPr>
      </w:pPr>
      <w:proofErr w:type="spellStart"/>
      <w:r>
        <w:rPr>
          <w:sz w:val="18"/>
          <w:szCs w:val="18"/>
        </w:rPr>
        <w:t>Постановление</w:t>
      </w:r>
      <w:proofErr w:type="gramStart"/>
      <w:r>
        <w:rPr>
          <w:color w:val="FFFFFF"/>
          <w:sz w:val="18"/>
          <w:szCs w:val="18"/>
        </w:rPr>
        <w:t>..</w:t>
      </w:r>
      <w:proofErr w:type="gramEnd"/>
      <w:r>
        <w:rPr>
          <w:sz w:val="18"/>
          <w:szCs w:val="18"/>
        </w:rPr>
        <w:t>вносит</w:t>
      </w:r>
      <w:r>
        <w:rPr>
          <w:color w:val="FFFFFF"/>
          <w:sz w:val="18"/>
          <w:szCs w:val="18"/>
        </w:rPr>
        <w:t>..</w:t>
      </w:r>
      <w:r w:rsidR="0002603F">
        <w:rPr>
          <w:sz w:val="18"/>
          <w:szCs w:val="18"/>
        </w:rPr>
        <w:t>специалист</w:t>
      </w:r>
      <w:proofErr w:type="spellEnd"/>
    </w:p>
    <w:p w:rsidR="0002603F" w:rsidRDefault="0002603F" w:rsidP="00E676B5">
      <w:pPr>
        <w:jc w:val="both"/>
        <w:rPr>
          <w:sz w:val="18"/>
          <w:szCs w:val="18"/>
        </w:rPr>
      </w:pPr>
      <w:r>
        <w:rPr>
          <w:sz w:val="18"/>
          <w:szCs w:val="18"/>
        </w:rPr>
        <w:t>по земельным и имущественным</w:t>
      </w:r>
    </w:p>
    <w:p w:rsidR="00E676B5" w:rsidRDefault="0002603F" w:rsidP="00E676B5">
      <w:pPr>
        <w:jc w:val="both"/>
        <w:rPr>
          <w:sz w:val="26"/>
          <w:szCs w:val="26"/>
        </w:rPr>
      </w:pPr>
      <w:r>
        <w:rPr>
          <w:sz w:val="18"/>
          <w:szCs w:val="18"/>
        </w:rPr>
        <w:t>вопросам</w:t>
      </w:r>
      <w:r w:rsidR="00E676B5">
        <w:rPr>
          <w:sz w:val="18"/>
          <w:szCs w:val="18"/>
        </w:rPr>
        <w:t xml:space="preserve">                                                                                     </w:t>
      </w:r>
      <w:r>
        <w:rPr>
          <w:sz w:val="18"/>
          <w:szCs w:val="18"/>
        </w:rPr>
        <w:t xml:space="preserve">         </w:t>
      </w:r>
    </w:p>
    <w:p w:rsidR="00A34EFC" w:rsidRDefault="00A34EFC"/>
    <w:sectPr w:rsidR="00A34EFC" w:rsidSect="00E676B5">
      <w:pgSz w:w="11906" w:h="16838"/>
      <w:pgMar w:top="28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57D16"/>
    <w:multiLevelType w:val="hybridMultilevel"/>
    <w:tmpl w:val="1B0603B6"/>
    <w:lvl w:ilvl="0" w:tplc="3E2223AE">
      <w:start w:val="1"/>
      <w:numFmt w:val="decimal"/>
      <w:lvlText w:val="%1."/>
      <w:lvlJc w:val="left"/>
      <w:pPr>
        <w:ind w:left="1905" w:hanging="111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0C"/>
    <w:rsid w:val="0002603F"/>
    <w:rsid w:val="004B1A0C"/>
    <w:rsid w:val="005A32EC"/>
    <w:rsid w:val="008C7753"/>
    <w:rsid w:val="00A34EFC"/>
    <w:rsid w:val="00CB7ECB"/>
    <w:rsid w:val="00E676B5"/>
    <w:rsid w:val="00E93092"/>
    <w:rsid w:val="00FA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F25"/>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rsid w:val="00FA7F25"/>
    <w:pPr>
      <w:jc w:val="center"/>
    </w:pPr>
  </w:style>
  <w:style w:type="paragraph" w:styleId="a3">
    <w:name w:val="Balloon Text"/>
    <w:basedOn w:val="a"/>
    <w:link w:val="a4"/>
    <w:uiPriority w:val="99"/>
    <w:semiHidden/>
    <w:unhideWhenUsed/>
    <w:rsid w:val="00FA7F25"/>
    <w:rPr>
      <w:rFonts w:ascii="Tahoma" w:hAnsi="Tahoma" w:cs="Tahoma"/>
      <w:sz w:val="16"/>
      <w:szCs w:val="16"/>
    </w:rPr>
  </w:style>
  <w:style w:type="character" w:customStyle="1" w:styleId="a4">
    <w:name w:val="Текст выноски Знак"/>
    <w:basedOn w:val="a0"/>
    <w:link w:val="a3"/>
    <w:uiPriority w:val="99"/>
    <w:semiHidden/>
    <w:rsid w:val="00FA7F25"/>
    <w:rPr>
      <w:rFonts w:ascii="Tahoma" w:eastAsia="Times New Roman" w:hAnsi="Tahoma" w:cs="Tahoma"/>
      <w:sz w:val="16"/>
      <w:szCs w:val="16"/>
      <w:lang w:eastAsia="ar-SA"/>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semiHidden/>
    <w:unhideWhenUsed/>
    <w:qFormat/>
    <w:rsid w:val="00E676B5"/>
    <w:pPr>
      <w:ind w:left="720"/>
      <w:contextualSpacing/>
    </w:pPr>
    <w:rPr>
      <w:rFonts w:ascii="Calibri" w:eastAsia="Times New Roman" w:hAnsi="Calibri" w:cs="Times New Roman"/>
      <w:lang w:eastAsia="ru-RU"/>
    </w:rPr>
  </w:style>
  <w:style w:type="paragraph" w:customStyle="1" w:styleId="Default">
    <w:name w:val="Default"/>
    <w:uiPriority w:val="1"/>
    <w:semiHidden/>
    <w:qFormat/>
    <w:rsid w:val="00E676B5"/>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F25"/>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rsid w:val="00FA7F25"/>
    <w:pPr>
      <w:jc w:val="center"/>
    </w:pPr>
  </w:style>
  <w:style w:type="paragraph" w:styleId="a3">
    <w:name w:val="Balloon Text"/>
    <w:basedOn w:val="a"/>
    <w:link w:val="a4"/>
    <w:uiPriority w:val="99"/>
    <w:semiHidden/>
    <w:unhideWhenUsed/>
    <w:rsid w:val="00FA7F25"/>
    <w:rPr>
      <w:rFonts w:ascii="Tahoma" w:hAnsi="Tahoma" w:cs="Tahoma"/>
      <w:sz w:val="16"/>
      <w:szCs w:val="16"/>
    </w:rPr>
  </w:style>
  <w:style w:type="character" w:customStyle="1" w:styleId="a4">
    <w:name w:val="Текст выноски Знак"/>
    <w:basedOn w:val="a0"/>
    <w:link w:val="a3"/>
    <w:uiPriority w:val="99"/>
    <w:semiHidden/>
    <w:rsid w:val="00FA7F25"/>
    <w:rPr>
      <w:rFonts w:ascii="Tahoma" w:eastAsia="Times New Roman" w:hAnsi="Tahoma" w:cs="Tahoma"/>
      <w:sz w:val="16"/>
      <w:szCs w:val="16"/>
      <w:lang w:eastAsia="ar-SA"/>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semiHidden/>
    <w:unhideWhenUsed/>
    <w:qFormat/>
    <w:rsid w:val="00E676B5"/>
    <w:pPr>
      <w:ind w:left="720"/>
      <w:contextualSpacing/>
    </w:pPr>
    <w:rPr>
      <w:rFonts w:ascii="Calibri" w:eastAsia="Times New Roman" w:hAnsi="Calibri" w:cs="Times New Roman"/>
      <w:lang w:eastAsia="ru-RU"/>
    </w:rPr>
  </w:style>
  <w:style w:type="paragraph" w:customStyle="1" w:styleId="Default">
    <w:name w:val="Default"/>
    <w:uiPriority w:val="1"/>
    <w:semiHidden/>
    <w:qFormat/>
    <w:rsid w:val="00E676B5"/>
    <w:pPr>
      <w:autoSpaceDE w:val="0"/>
      <w:autoSpaceDN w:val="0"/>
      <w:adjustRightInd w:val="0"/>
      <w:spacing w:after="0" w:line="240" w:lineRule="auto"/>
      <w:contextualSpacing/>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2529">
      <w:bodyDiv w:val="1"/>
      <w:marLeft w:val="0"/>
      <w:marRight w:val="0"/>
      <w:marTop w:val="0"/>
      <w:marBottom w:val="0"/>
      <w:divBdr>
        <w:top w:val="none" w:sz="0" w:space="0" w:color="auto"/>
        <w:left w:val="none" w:sz="0" w:space="0" w:color="auto"/>
        <w:bottom w:val="none" w:sz="0" w:space="0" w:color="auto"/>
        <w:right w:val="none" w:sz="0" w:space="0" w:color="auto"/>
      </w:divBdr>
    </w:div>
    <w:div w:id="77367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575</Words>
  <Characters>3283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2016-05-31T12:55:00Z</cp:lastPrinted>
  <dcterms:created xsi:type="dcterms:W3CDTF">2016-05-31T12:07:00Z</dcterms:created>
  <dcterms:modified xsi:type="dcterms:W3CDTF">2016-05-31T12:57:00Z</dcterms:modified>
</cp:coreProperties>
</file>