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9108" w14:textId="77777777" w:rsidR="00F405D2" w:rsidRDefault="00DC4A9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B3F1875" wp14:editId="0E99FDCC">
            <wp:extent cx="666623" cy="8475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623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F6B5" w14:textId="77777777" w:rsidR="00DC4A90" w:rsidRPr="009D28EE" w:rsidRDefault="00DC4A90" w:rsidP="00DC4A90">
      <w:pPr>
        <w:jc w:val="center"/>
        <w:rPr>
          <w:b/>
          <w:sz w:val="28"/>
          <w:szCs w:val="28"/>
        </w:rPr>
      </w:pPr>
      <w:r w:rsidRPr="009D28EE">
        <w:rPr>
          <w:b/>
          <w:sz w:val="28"/>
          <w:szCs w:val="28"/>
        </w:rPr>
        <w:t xml:space="preserve">РОСТОВСКАЯ ОБЛАСТЬ             </w:t>
      </w:r>
    </w:p>
    <w:p w14:paraId="381E3547" w14:textId="77777777" w:rsidR="00DC4A90" w:rsidRPr="009D28EE" w:rsidRDefault="00DC4A90" w:rsidP="00DC4A9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9D28EE">
        <w:rPr>
          <w:b/>
          <w:sz w:val="28"/>
          <w:szCs w:val="28"/>
        </w:rPr>
        <w:t>Собрание депутатов Советинского сельского поселения</w:t>
      </w:r>
    </w:p>
    <w:p w14:paraId="79EEAF1E" w14:textId="77777777" w:rsidR="00DC4A90" w:rsidRDefault="00DC4A90" w:rsidP="00DC4A90">
      <w:pPr>
        <w:rPr>
          <w:b/>
          <w:sz w:val="28"/>
          <w:szCs w:val="28"/>
        </w:rPr>
      </w:pPr>
    </w:p>
    <w:p w14:paraId="54C1194B" w14:textId="77777777" w:rsidR="00DC4A90" w:rsidRPr="009D28EE" w:rsidRDefault="00DC4A90" w:rsidP="00DC4A90">
      <w:pPr>
        <w:jc w:val="center"/>
        <w:rPr>
          <w:b/>
          <w:sz w:val="28"/>
          <w:szCs w:val="28"/>
        </w:rPr>
      </w:pPr>
      <w:r w:rsidRPr="009D28EE">
        <w:rPr>
          <w:b/>
          <w:sz w:val="28"/>
          <w:szCs w:val="28"/>
        </w:rPr>
        <w:t xml:space="preserve">РЕШЕНИЕ  </w:t>
      </w:r>
    </w:p>
    <w:p w14:paraId="6AC18852" w14:textId="77777777" w:rsidR="00F405D2" w:rsidRDefault="00DC4A9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</w:p>
    <w:p w14:paraId="1D97AB66" w14:textId="77777777" w:rsidR="00F405D2" w:rsidRDefault="00DC4A90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бюджетном процессе в Советинском сельском поселении»</w:t>
      </w:r>
    </w:p>
    <w:p w14:paraId="5E973A53" w14:textId="77777777" w:rsidR="00F405D2" w:rsidRDefault="00F405D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2616"/>
        <w:gridCol w:w="4176"/>
      </w:tblGrid>
      <w:tr w:rsidR="00F405D2" w14:paraId="6215BC75" w14:textId="77777777">
        <w:tc>
          <w:tcPr>
            <w:tcW w:w="3024" w:type="dxa"/>
          </w:tcPr>
          <w:p w14:paraId="6AA56CEC" w14:textId="77777777" w:rsidR="00F405D2" w:rsidRDefault="00DC4A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675093B7" w14:textId="77777777" w:rsidR="00F405D2" w:rsidRDefault="00DC4A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2616" w:type="dxa"/>
          </w:tcPr>
          <w:p w14:paraId="193FC899" w14:textId="77777777" w:rsidR="00F405D2" w:rsidRDefault="00F405D2">
            <w:pPr>
              <w:jc w:val="center"/>
              <w:rPr>
                <w:b/>
                <w:sz w:val="28"/>
              </w:rPr>
            </w:pPr>
          </w:p>
        </w:tc>
        <w:tc>
          <w:tcPr>
            <w:tcW w:w="4176" w:type="dxa"/>
            <w:vAlign w:val="center"/>
          </w:tcPr>
          <w:p w14:paraId="3EFF4563" w14:textId="0423DCFA" w:rsidR="00F405D2" w:rsidRDefault="00F125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 ноября</w:t>
            </w:r>
            <w:r w:rsidR="00DC4A90">
              <w:rPr>
                <w:b/>
                <w:sz w:val="28"/>
              </w:rPr>
              <w:t xml:space="preserve"> 2023 года</w:t>
            </w:r>
          </w:p>
        </w:tc>
      </w:tr>
    </w:tbl>
    <w:p w14:paraId="76EBB801" w14:textId="77777777" w:rsidR="00F405D2" w:rsidRDefault="00F405D2">
      <w:pPr>
        <w:rPr>
          <w:sz w:val="28"/>
        </w:rPr>
      </w:pPr>
    </w:p>
    <w:p w14:paraId="4BFF06F5" w14:textId="77777777" w:rsidR="00F405D2" w:rsidRDefault="00F405D2">
      <w:pPr>
        <w:rPr>
          <w:sz w:val="28"/>
        </w:rPr>
      </w:pPr>
    </w:p>
    <w:p w14:paraId="11BAC3F1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руководствуясь Уставом муниципального образования «Советинское сельское поселение», </w:t>
      </w:r>
    </w:p>
    <w:p w14:paraId="44FBAD59" w14:textId="77777777" w:rsidR="00F405D2" w:rsidRDefault="00F405D2">
      <w:pPr>
        <w:ind w:firstLine="709"/>
        <w:jc w:val="center"/>
        <w:rPr>
          <w:sz w:val="28"/>
        </w:rPr>
      </w:pPr>
    </w:p>
    <w:p w14:paraId="0635FD09" w14:textId="77777777" w:rsidR="00F405D2" w:rsidRDefault="00DC4A90">
      <w:pPr>
        <w:ind w:firstLine="709"/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6039039B" w14:textId="77777777" w:rsidR="00F405D2" w:rsidRDefault="00F405D2">
      <w:pPr>
        <w:ind w:firstLine="709"/>
        <w:jc w:val="both"/>
        <w:rPr>
          <w:sz w:val="28"/>
        </w:rPr>
      </w:pPr>
    </w:p>
    <w:p w14:paraId="064C3A23" w14:textId="77777777" w:rsidR="00F405D2" w:rsidRDefault="00DC4A90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14:paraId="355F089D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Собрания депутатов Советинского сельского поселения от 23.07.2007 № 64 «О бюджетном процессе в Советинском сельском поселении» следующие изменения: </w:t>
      </w:r>
    </w:p>
    <w:p w14:paraId="19DA35D8" w14:textId="77777777" w:rsidR="00F405D2" w:rsidRDefault="00F405D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3506BE5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1. В </w:t>
      </w:r>
      <w:r>
        <w:rPr>
          <w:b/>
          <w:sz w:val="28"/>
        </w:rPr>
        <w:t>статье 2</w:t>
      </w:r>
      <w:r>
        <w:rPr>
          <w:sz w:val="28"/>
        </w:rPr>
        <w:t>:</w:t>
      </w:r>
    </w:p>
    <w:p w14:paraId="1F481486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b/>
          <w:sz w:val="28"/>
        </w:rPr>
        <w:t xml:space="preserve">часть 3 </w:t>
      </w:r>
      <w:r>
        <w:rPr>
          <w:sz w:val="28"/>
        </w:rPr>
        <w:t>признать утратившей силу.</w:t>
      </w:r>
    </w:p>
    <w:p w14:paraId="2B481479" w14:textId="77777777" w:rsidR="00F405D2" w:rsidRDefault="00F405D2">
      <w:pPr>
        <w:ind w:firstLine="709"/>
        <w:jc w:val="both"/>
        <w:rPr>
          <w:sz w:val="28"/>
        </w:rPr>
      </w:pPr>
    </w:p>
    <w:p w14:paraId="07463DDA" w14:textId="77777777" w:rsidR="00F405D2" w:rsidRDefault="00DC4A90">
      <w:pPr>
        <w:ind w:firstLine="709"/>
        <w:jc w:val="both"/>
        <w:rPr>
          <w:b/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В</w:t>
      </w:r>
      <w:r>
        <w:rPr>
          <w:b/>
          <w:sz w:val="28"/>
        </w:rPr>
        <w:t xml:space="preserve"> статье 4:</w:t>
      </w:r>
    </w:p>
    <w:p w14:paraId="2CBF8A25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b/>
          <w:sz w:val="28"/>
        </w:rPr>
        <w:t xml:space="preserve"> абзац второй части 1</w:t>
      </w:r>
      <w:r>
        <w:rPr>
          <w:sz w:val="28"/>
        </w:rPr>
        <w:t xml:space="preserve"> дополнить словами «с учетом положений пунктов 3 и 4 статьи 18 Бюджетного кодекса Российской Федерации»;</w:t>
      </w:r>
    </w:p>
    <w:p w14:paraId="4B237EE3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b/>
          <w:sz w:val="28"/>
        </w:rPr>
        <w:t>абзацы третий и четвертый части 3</w:t>
      </w:r>
      <w:r>
        <w:rPr>
          <w:sz w:val="28"/>
        </w:rPr>
        <w:t xml:space="preserve"> изложить в следующей редакции:</w:t>
      </w:r>
    </w:p>
    <w:p w14:paraId="2BC7B550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«Перечень и коды целевых статей расходов бюджета сельского поселения устанавливаются с учетом положений пунктов 3 и 4 статьи 18 Бюджетного </w:t>
      </w:r>
      <w:r>
        <w:rPr>
          <w:sz w:val="28"/>
        </w:rPr>
        <w:br/>
      </w:r>
      <w:r>
        <w:rPr>
          <w:spacing w:val="-4"/>
          <w:sz w:val="28"/>
        </w:rPr>
        <w:t>кодекса Российской Федерации</w:t>
      </w:r>
      <w:r>
        <w:rPr>
          <w:sz w:val="28"/>
        </w:rPr>
        <w:t xml:space="preserve"> Администрацией Советинского сельского поселения, если иное не установлено Бюджетным кодексом Российской Федерации.</w:t>
      </w:r>
    </w:p>
    <w:p w14:paraId="278398A7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7E84094B" w14:textId="77777777" w:rsidR="00F405D2" w:rsidRDefault="00F405D2">
      <w:pPr>
        <w:ind w:firstLine="709"/>
        <w:jc w:val="both"/>
        <w:rPr>
          <w:sz w:val="28"/>
        </w:rPr>
      </w:pPr>
    </w:p>
    <w:p w14:paraId="12CBCD38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В </w:t>
      </w:r>
      <w:r>
        <w:rPr>
          <w:rFonts w:ascii="Times New Roman" w:hAnsi="Times New Roman"/>
          <w:b/>
          <w:sz w:val="28"/>
        </w:rPr>
        <w:t>статье 6:</w:t>
      </w:r>
    </w:p>
    <w:p w14:paraId="2F8C8CDA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b/>
          <w:sz w:val="28"/>
        </w:rPr>
        <w:t xml:space="preserve"> часть 4 </w:t>
      </w:r>
      <w:r>
        <w:rPr>
          <w:rFonts w:ascii="Times New Roman" w:hAnsi="Times New Roman"/>
          <w:sz w:val="28"/>
        </w:rPr>
        <w:t>дополнить словами «и иными федеральными законами, регулирующими бюджетные правоотношения».</w:t>
      </w:r>
    </w:p>
    <w:p w14:paraId="3E0440D1" w14:textId="77777777" w:rsidR="00F405D2" w:rsidRDefault="00F405D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4375F8D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 В </w:t>
      </w:r>
      <w:r>
        <w:rPr>
          <w:rFonts w:ascii="Times New Roman" w:hAnsi="Times New Roman"/>
          <w:b/>
          <w:sz w:val="28"/>
        </w:rPr>
        <w:t>статье 20:</w:t>
      </w:r>
    </w:p>
    <w:p w14:paraId="1B5984F5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b/>
          <w:sz w:val="28"/>
        </w:rPr>
        <w:t xml:space="preserve"> части 1 и 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544E7196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>«1. Муниципальные</w:t>
      </w:r>
      <w:r>
        <w:rPr>
          <w:b/>
          <w:sz w:val="28"/>
        </w:rPr>
        <w:t xml:space="preserve"> </w:t>
      </w:r>
      <w:r>
        <w:rPr>
          <w:sz w:val="28"/>
        </w:rPr>
        <w:t>программы Советинского сельского поселения</w:t>
      </w:r>
      <w:r>
        <w:rPr>
          <w:strike/>
          <w:sz w:val="28"/>
        </w:rPr>
        <w:t xml:space="preserve"> </w:t>
      </w:r>
      <w:r>
        <w:rPr>
          <w:sz w:val="28"/>
        </w:rPr>
        <w:t>утверждаются Администрацией Советинского сельского поселения.</w:t>
      </w:r>
    </w:p>
    <w:p w14:paraId="60686560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Муниципальная программа Советинского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Советинского сельского поселения.</w:t>
      </w:r>
    </w:p>
    <w:p w14:paraId="20060492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Сроки реализации муниципальных программ Советинского сельского поселения определяются Администрацией Советинского сельского поселения в устанавливаемом ей порядке.</w:t>
      </w:r>
    </w:p>
    <w:p w14:paraId="21EA0FB6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Порядок принятия решений о разработке муниципальных программ Советинского сельского поселения, их формирования и реализации устанавливается нормативным правовым актом Администрации Советинского сельского поселения.</w:t>
      </w:r>
    </w:p>
    <w:p w14:paraId="2B697536" w14:textId="77777777" w:rsidR="00F405D2" w:rsidRDefault="00DC4A90">
      <w:pPr>
        <w:ind w:firstLine="720"/>
        <w:jc w:val="both"/>
        <w:rPr>
          <w:sz w:val="28"/>
        </w:rPr>
      </w:pPr>
      <w:r>
        <w:rPr>
          <w:sz w:val="28"/>
        </w:rPr>
        <w:t>2. Объем бюджетных ассигнований на финансовое обеспечение реализации муниципальных программ Советинского сельского поселения утверждается решением Собрания депутатов Советинского сельского поселения о бюджете поселения на очередной финансовый год и плановый период по соответствующей каждой программе целевой статье расходов местного бюджета в соответствии с перечнем и структурой муниципальных программ Советинского сельского поселения, определенными Администрацией Советинского сельского поселения.</w:t>
      </w:r>
    </w:p>
    <w:p w14:paraId="07C26606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Муниципальные программы Советинского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Советинского сельского поселения подлежат утверждению в порядке и в сроки, установленные Администрацией Советинского сельского поселения.</w:t>
      </w:r>
    </w:p>
    <w:p w14:paraId="47D099A5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Муниципальные программы Советинского сельского поселения подлежат приведению в соответствие с решением о местном бюджете на очередной финансовый год и плановый период не позднее 1 апреля текущего финансового </w:t>
      </w:r>
      <w:r>
        <w:rPr>
          <w:spacing w:val="-20"/>
          <w:sz w:val="28"/>
        </w:rPr>
        <w:t>года</w:t>
      </w:r>
      <w:r>
        <w:rPr>
          <w:sz w:val="28"/>
        </w:rPr>
        <w:t>.».</w:t>
      </w:r>
    </w:p>
    <w:p w14:paraId="28A321E4" w14:textId="77777777" w:rsidR="00F405D2" w:rsidRDefault="00F405D2">
      <w:pPr>
        <w:ind w:firstLine="737"/>
        <w:jc w:val="both"/>
        <w:rPr>
          <w:sz w:val="28"/>
        </w:rPr>
      </w:pPr>
    </w:p>
    <w:p w14:paraId="1557DE3B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b/>
          <w:sz w:val="28"/>
        </w:rPr>
        <w:t>Статьи 24, 25 и 25</w:t>
      </w:r>
      <w:r>
        <w:rPr>
          <w:b/>
          <w:sz w:val="28"/>
          <w:vertAlign w:val="superscript"/>
        </w:rPr>
        <w:t>1</w:t>
      </w:r>
      <w:r>
        <w:rPr>
          <w:sz w:val="28"/>
        </w:rPr>
        <w:t xml:space="preserve"> считать утратившими силу.</w:t>
      </w:r>
    </w:p>
    <w:p w14:paraId="66F52BF6" w14:textId="77777777" w:rsidR="00F405D2" w:rsidRDefault="00F405D2">
      <w:pPr>
        <w:ind w:firstLine="737"/>
        <w:jc w:val="both"/>
        <w:rPr>
          <w:sz w:val="28"/>
        </w:rPr>
      </w:pPr>
    </w:p>
    <w:p w14:paraId="66A474DA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6. В </w:t>
      </w:r>
      <w:r>
        <w:rPr>
          <w:b/>
          <w:sz w:val="28"/>
        </w:rPr>
        <w:t>статье 26:</w:t>
      </w:r>
    </w:p>
    <w:p w14:paraId="4E23AC08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b/>
          <w:sz w:val="28"/>
        </w:rPr>
        <w:t>пункт 10 части 3</w:t>
      </w:r>
      <w:r>
        <w:rPr>
          <w:sz w:val="28"/>
        </w:rPr>
        <w:t xml:space="preserve"> изложить в следующей редакции:</w:t>
      </w:r>
    </w:p>
    <w:p w14:paraId="498B8AC5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«10) 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 являющимся казенными учреждениями,  в соответствии с порядком, установленным нормативными правовыми актами Администрации Советинского сельского поселения, либо нормативным правовым актом Правительства Российской Федерации и принимаемыми в соответствии с ним правовыми актами главных распорядителей средств местного бюджета;».</w:t>
      </w:r>
    </w:p>
    <w:p w14:paraId="09577592" w14:textId="77777777" w:rsidR="00F405D2" w:rsidRDefault="00F405D2">
      <w:pPr>
        <w:ind w:firstLine="737"/>
        <w:jc w:val="both"/>
        <w:rPr>
          <w:sz w:val="28"/>
        </w:rPr>
      </w:pPr>
    </w:p>
    <w:p w14:paraId="7B4618E2" w14:textId="77777777" w:rsidR="00F405D2" w:rsidRDefault="00DC4A90">
      <w:pPr>
        <w:ind w:firstLine="737"/>
        <w:jc w:val="both"/>
        <w:rPr>
          <w:b/>
          <w:sz w:val="28"/>
        </w:rPr>
      </w:pPr>
      <w:r>
        <w:rPr>
          <w:sz w:val="28"/>
        </w:rPr>
        <w:lastRenderedPageBreak/>
        <w:t xml:space="preserve">7. В </w:t>
      </w:r>
      <w:r>
        <w:rPr>
          <w:b/>
          <w:sz w:val="28"/>
        </w:rPr>
        <w:t>статье 52:</w:t>
      </w:r>
    </w:p>
    <w:p w14:paraId="4B3594CE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7.1. </w:t>
      </w:r>
      <w:r>
        <w:rPr>
          <w:b/>
          <w:sz w:val="28"/>
        </w:rPr>
        <w:t>абзац второй части 3</w:t>
      </w:r>
      <w:r>
        <w:rPr>
          <w:b/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изложить в следующей редакции:</w:t>
      </w:r>
    </w:p>
    <w:p w14:paraId="619A82AB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«Приостановить до 1 января 2024 года действие части 4 статьи 26 (в части программы муниципальных гарантий Советинского сельского поселения на очередной финансовый год и плановый период и программы муниципальных внутренних заимствований Советинского сельского поселения на очередной финансовый год и плановый период) настоящего решения.».</w:t>
      </w:r>
    </w:p>
    <w:p w14:paraId="7F93C02B" w14:textId="77777777" w:rsidR="00F405D2" w:rsidRDefault="00F405D2">
      <w:pPr>
        <w:ind w:firstLine="709"/>
        <w:jc w:val="both"/>
        <w:rPr>
          <w:sz w:val="28"/>
        </w:rPr>
      </w:pPr>
    </w:p>
    <w:p w14:paraId="624040F5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Статья 2.</w:t>
      </w:r>
      <w:r>
        <w:rPr>
          <w:sz w:val="28"/>
        </w:rPr>
        <w:t xml:space="preserve"> </w:t>
      </w:r>
    </w:p>
    <w:p w14:paraId="5608E346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14:paraId="2E03E054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пункт 1 статьи 1 решения Собрания депутатов Советинского сельского поселения от 15.11.2011 № 146 «О внесении изменений в Решение Собрания депутатов Советинского сельского поселения от 23.07.2007г. № 64 «О бюджетном процессе в Советинском сельском поселении»;</w:t>
      </w:r>
    </w:p>
    <w:p w14:paraId="65C1BF92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часть 1 статьи 1 решения Собрания депутатов Советинского сельского поселения от 25.11.2019 № 141 «О внесении изменений в решение Собрания депутатов Советинского сельского поселения «О бюджетном процессе в Советинском сельском поселении»»;</w:t>
      </w:r>
    </w:p>
    <w:p w14:paraId="54DF21B3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пункт 8 статьи 1 решения Собрания депутатов Советинского сельского поселения от 19.08.2009 № 51 «О внесении изменений в Решение Собрания депутатов Советинского сельского поселения от 23.07.2007г. № 64 «О бюджетном процессе в Советинском сельском поселении»;</w:t>
      </w:r>
    </w:p>
    <w:p w14:paraId="0F1CABD1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пункт 7 статьи 1 решения Собрания депутатов Советинского сельского поселения от 29.08.2013 № 37 «О внесении изменений в Решение Собрания депутатов Советинского сельского поселения от 23.07.2007г. № 64 «О бюджетном процессе в Советинском сельском поселении»;</w:t>
      </w:r>
    </w:p>
    <w:p w14:paraId="59F837F5" w14:textId="77777777" w:rsidR="00F405D2" w:rsidRDefault="00F405D2">
      <w:pPr>
        <w:widowControl w:val="0"/>
        <w:ind w:firstLine="709"/>
        <w:jc w:val="both"/>
        <w:rPr>
          <w:sz w:val="28"/>
        </w:rPr>
      </w:pPr>
    </w:p>
    <w:p w14:paraId="22879356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Статья 3.</w:t>
      </w:r>
    </w:p>
    <w:p w14:paraId="462C2235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1. Настоящее решение вступает в силу со дня его официального опубликования</w:t>
      </w:r>
      <w:r>
        <w:rPr>
          <w:rStyle w:val="13"/>
          <w:sz w:val="28"/>
        </w:rPr>
        <w:t>, за исключением положений, для которых настоящей статьей установлен иной срок вступления в силу.</w:t>
      </w:r>
    </w:p>
    <w:p w14:paraId="26292E89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2. Часть 6 статьи 1 </w:t>
      </w:r>
      <w:r>
        <w:rPr>
          <w:rStyle w:val="13"/>
          <w:sz w:val="28"/>
        </w:rPr>
        <w:t>настоящего решения вступает в силу с</w:t>
      </w:r>
      <w:r>
        <w:t> </w:t>
      </w:r>
      <w:r>
        <w:rPr>
          <w:rStyle w:val="13"/>
          <w:sz w:val="28"/>
        </w:rPr>
        <w:t>1</w:t>
      </w:r>
      <w:r>
        <w:t> </w:t>
      </w:r>
      <w:r>
        <w:rPr>
          <w:rStyle w:val="13"/>
          <w:sz w:val="28"/>
        </w:rPr>
        <w:t xml:space="preserve">января 2024 года и </w:t>
      </w:r>
      <w:r>
        <w:rPr>
          <w:sz w:val="28"/>
        </w:rPr>
        <w:t>применяется к</w:t>
      </w:r>
      <w:r>
        <w:t> </w:t>
      </w:r>
      <w:r>
        <w:rPr>
          <w:sz w:val="28"/>
        </w:rPr>
        <w:t xml:space="preserve">правоотношениям, возникающим при составлении </w:t>
      </w:r>
      <w:r>
        <w:rPr>
          <w:rStyle w:val="13"/>
          <w:sz w:val="28"/>
        </w:rPr>
        <w:t xml:space="preserve"> </w:t>
      </w:r>
      <w:r>
        <w:rPr>
          <w:sz w:val="28"/>
        </w:rPr>
        <w:t>областного бюджета, начиная с бюджета на 2024 год и на плановый период 2025 и 2026 годов.</w:t>
      </w:r>
    </w:p>
    <w:p w14:paraId="14EB0B19" w14:textId="77777777" w:rsidR="00F405D2" w:rsidRDefault="00F405D2">
      <w:pPr>
        <w:widowControl w:val="0"/>
        <w:ind w:firstLine="709"/>
        <w:jc w:val="both"/>
        <w:rPr>
          <w:sz w:val="28"/>
        </w:rPr>
      </w:pPr>
    </w:p>
    <w:p w14:paraId="181582F2" w14:textId="77777777" w:rsidR="00F405D2" w:rsidRDefault="00F405D2">
      <w:pPr>
        <w:widowControl w:val="0"/>
        <w:ind w:firstLine="709"/>
        <w:jc w:val="both"/>
        <w:rPr>
          <w:sz w:val="28"/>
        </w:rPr>
      </w:pPr>
    </w:p>
    <w:p w14:paraId="0C4D2E9F" w14:textId="77777777" w:rsidR="00F405D2" w:rsidRDefault="00DC4A90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08023FCA" w14:textId="77777777" w:rsidR="00F405D2" w:rsidRDefault="00DC4A90">
      <w:pPr>
        <w:jc w:val="both"/>
        <w:rPr>
          <w:sz w:val="28"/>
        </w:rPr>
      </w:pPr>
      <w:r>
        <w:rPr>
          <w:sz w:val="28"/>
        </w:rPr>
        <w:t>Глава Советинского сельского поселения                                        Ю.А. Панферова</w:t>
      </w:r>
    </w:p>
    <w:p w14:paraId="5955DA6F" w14:textId="77777777" w:rsidR="00F405D2" w:rsidRDefault="00F405D2">
      <w:pPr>
        <w:jc w:val="both"/>
        <w:rPr>
          <w:b/>
          <w:sz w:val="28"/>
        </w:rPr>
      </w:pPr>
    </w:p>
    <w:p w14:paraId="4DA9BB0D" w14:textId="77777777" w:rsidR="00F405D2" w:rsidRDefault="00F405D2">
      <w:pPr>
        <w:jc w:val="both"/>
        <w:rPr>
          <w:b/>
          <w:sz w:val="28"/>
        </w:rPr>
      </w:pPr>
    </w:p>
    <w:p w14:paraId="0379BCB1" w14:textId="77777777" w:rsidR="00F405D2" w:rsidRDefault="00DC4A90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7048730B" w14:textId="0F8AB1B9" w:rsidR="00F405D2" w:rsidRDefault="00F1258C">
      <w:pPr>
        <w:jc w:val="both"/>
        <w:rPr>
          <w:sz w:val="28"/>
        </w:rPr>
      </w:pPr>
      <w:r>
        <w:rPr>
          <w:sz w:val="28"/>
        </w:rPr>
        <w:t>27 ноября</w:t>
      </w:r>
      <w:r w:rsidR="00DC4A90">
        <w:rPr>
          <w:sz w:val="28"/>
        </w:rPr>
        <w:t xml:space="preserve"> 2023 года</w:t>
      </w:r>
    </w:p>
    <w:p w14:paraId="2672554C" w14:textId="3E01D5D6" w:rsidR="00F405D2" w:rsidRDefault="00DC4A90">
      <w:pPr>
        <w:jc w:val="both"/>
      </w:pPr>
      <w:r>
        <w:rPr>
          <w:sz w:val="28"/>
        </w:rPr>
        <w:t xml:space="preserve">№ </w:t>
      </w:r>
      <w:r w:rsidR="00F1258C">
        <w:rPr>
          <w:sz w:val="28"/>
        </w:rPr>
        <w:t>82</w:t>
      </w:r>
      <w:bookmarkStart w:id="0" w:name="_GoBack"/>
      <w:bookmarkEnd w:id="0"/>
    </w:p>
    <w:sectPr w:rsidR="00F405D2">
      <w:pgSz w:w="11906" w:h="16838"/>
      <w:pgMar w:top="426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5D2"/>
    <w:rsid w:val="00BF0D01"/>
    <w:rsid w:val="00DC4A90"/>
    <w:rsid w:val="00F1258C"/>
    <w:rsid w:val="00F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9BA0"/>
  <w15:docId w15:val="{379D2416-B0DD-4B53-8842-8D59409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3">
    <w:name w:val="Body Text"/>
    <w:basedOn w:val="a"/>
    <w:link w:val="14"/>
    <w:pPr>
      <w:jc w:val="both"/>
    </w:pPr>
    <w:rPr>
      <w:sz w:val="28"/>
    </w:rPr>
  </w:style>
  <w:style w:type="character" w:customStyle="1" w:styleId="14">
    <w:name w:val="Основной текст Знак1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"/>
    <w:basedOn w:val="a3"/>
    <w:link w:val="a5"/>
  </w:style>
  <w:style w:type="character" w:customStyle="1" w:styleId="a5">
    <w:name w:val="Список Знак"/>
    <w:basedOn w:val="14"/>
    <w:link w:val="a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a8">
    <w:name w:val="Заголовок таблицы"/>
    <w:basedOn w:val="a9"/>
    <w:link w:val="aa"/>
    <w:pPr>
      <w:jc w:val="center"/>
    </w:pPr>
    <w:rPr>
      <w:b/>
    </w:rPr>
  </w:style>
  <w:style w:type="character" w:customStyle="1" w:styleId="aa">
    <w:name w:val="Заголовок таблицы"/>
    <w:basedOn w:val="ab"/>
    <w:link w:val="a8"/>
    <w:rPr>
      <w:b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9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9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c">
    <w:name w:val="Основной текст Знак"/>
    <w:link w:val="ad"/>
    <w:rPr>
      <w:sz w:val="28"/>
    </w:rPr>
  </w:style>
  <w:style w:type="character" w:customStyle="1" w:styleId="ad">
    <w:name w:val="Основной текст Знак"/>
    <w:link w:val="ac"/>
    <w:rPr>
      <w:sz w:val="28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9">
    <w:name w:val="Гиперссылка1"/>
    <w:link w:val="ae"/>
    <w:rPr>
      <w:color w:val="0563C1"/>
      <w:u w:val="single"/>
    </w:rPr>
  </w:style>
  <w:style w:type="character" w:styleId="ae">
    <w:name w:val="Hyperlink"/>
    <w:link w:val="19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"/>
    <w:link w:val="af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next w:val="a3"/>
    <w:link w:val="af4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 Знак"/>
    <w:basedOn w:val="1"/>
    <w:link w:val="af3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2023-11-27T12:27:00Z</dcterms:created>
  <dcterms:modified xsi:type="dcterms:W3CDTF">2023-11-27T12:27:00Z</dcterms:modified>
</cp:coreProperties>
</file>