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AA" w:rsidRDefault="005116AA" w:rsidP="005116AA">
      <w:pPr>
        <w:rPr>
          <w:b/>
          <w:sz w:val="36"/>
          <w:szCs w:val="36"/>
        </w:rPr>
      </w:pPr>
      <w:bookmarkStart w:id="0" w:name="_GoBack"/>
      <w:bookmarkEnd w:id="0"/>
    </w:p>
    <w:p w:rsidR="005116AA" w:rsidRDefault="005116AA" w:rsidP="005116AA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</w:t>
      </w:r>
      <w:r>
        <w:rPr>
          <w:b/>
          <w:sz w:val="28"/>
          <w:szCs w:val="28"/>
        </w:rPr>
        <w:t>ПРОТОКОЛ</w:t>
      </w:r>
    </w:p>
    <w:p w:rsidR="005116AA" w:rsidRDefault="005116AA" w:rsidP="005116AA">
      <w:pPr>
        <w:jc w:val="center"/>
        <w:rPr>
          <w:b/>
          <w:sz w:val="28"/>
          <w:szCs w:val="28"/>
        </w:rPr>
      </w:pPr>
    </w:p>
    <w:p w:rsidR="005116AA" w:rsidRDefault="005116AA" w:rsidP="005116A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проведения публичных слушаний по проекту Собрания депутатов </w:t>
      </w:r>
      <w:proofErr w:type="spellStart"/>
      <w:r>
        <w:rPr>
          <w:b/>
          <w:sz w:val="28"/>
          <w:szCs w:val="28"/>
        </w:rPr>
        <w:t>Советинского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Неклиновского</w:t>
      </w:r>
      <w:proofErr w:type="spellEnd"/>
      <w:r>
        <w:rPr>
          <w:b/>
          <w:sz w:val="28"/>
          <w:szCs w:val="28"/>
        </w:rPr>
        <w:t xml:space="preserve"> района Ростовской области</w:t>
      </w:r>
      <w:r>
        <w:rPr>
          <w:sz w:val="28"/>
          <w:szCs w:val="28"/>
        </w:rPr>
        <w:t xml:space="preserve"> </w:t>
      </w:r>
    </w:p>
    <w:p w:rsidR="005116AA" w:rsidRDefault="005116AA" w:rsidP="005116AA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Правила землепользования и застройки</w:t>
      </w:r>
    </w:p>
    <w:p w:rsidR="005116AA" w:rsidRDefault="005116AA" w:rsidP="005116AA">
      <w:pPr>
        <w:jc w:val="center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Советинского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5116AA" w:rsidRDefault="005116AA" w:rsidP="005116AA">
      <w:pPr>
        <w:jc w:val="center"/>
        <w:rPr>
          <w:b/>
          <w:sz w:val="28"/>
          <w:szCs w:val="28"/>
        </w:rPr>
      </w:pPr>
    </w:p>
    <w:p w:rsidR="005116AA" w:rsidRDefault="005116AA" w:rsidP="00511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сл. </w:t>
      </w:r>
      <w:proofErr w:type="spellStart"/>
      <w:r>
        <w:rPr>
          <w:sz w:val="28"/>
          <w:szCs w:val="28"/>
        </w:rPr>
        <w:t>Советка</w:t>
      </w:r>
      <w:proofErr w:type="spellEnd"/>
    </w:p>
    <w:p w:rsidR="005116AA" w:rsidRDefault="005116AA" w:rsidP="005116AA">
      <w:pPr>
        <w:tabs>
          <w:tab w:val="left" w:pos="73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10.12.2016г.</w:t>
      </w:r>
    </w:p>
    <w:p w:rsidR="005116AA" w:rsidRDefault="005116AA" w:rsidP="00511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Время начало проведения: 15-00</w:t>
      </w:r>
    </w:p>
    <w:p w:rsidR="005116AA" w:rsidRDefault="005116AA" w:rsidP="00511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Место проведения:</w:t>
      </w:r>
    </w:p>
    <w:p w:rsidR="005116AA" w:rsidRDefault="005116AA" w:rsidP="00511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 Победы 11.</w:t>
      </w:r>
    </w:p>
    <w:p w:rsidR="005116AA" w:rsidRDefault="005116AA" w:rsidP="005116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5116AA" w:rsidRDefault="005116AA" w:rsidP="005116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                                                         </w:t>
      </w:r>
      <w:r>
        <w:rPr>
          <w:sz w:val="28"/>
          <w:szCs w:val="28"/>
        </w:rPr>
        <w:t xml:space="preserve">З.Д. </w:t>
      </w:r>
      <w:proofErr w:type="spellStart"/>
      <w:r>
        <w:rPr>
          <w:sz w:val="28"/>
          <w:szCs w:val="28"/>
        </w:rPr>
        <w:t>Даливалов</w:t>
      </w:r>
      <w:proofErr w:type="spellEnd"/>
    </w:p>
    <w:p w:rsidR="005116AA" w:rsidRDefault="005116AA" w:rsidP="005116AA">
      <w:pPr>
        <w:rPr>
          <w:b/>
          <w:sz w:val="28"/>
          <w:szCs w:val="28"/>
        </w:rPr>
      </w:pPr>
    </w:p>
    <w:p w:rsidR="005116AA" w:rsidRDefault="005116AA" w:rsidP="005116A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</w:t>
      </w:r>
    </w:p>
    <w:p w:rsidR="005116AA" w:rsidRDefault="005116AA" w:rsidP="005116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                                                         </w:t>
      </w:r>
      <w:proofErr w:type="spellStart"/>
      <w:r>
        <w:rPr>
          <w:sz w:val="28"/>
          <w:szCs w:val="28"/>
        </w:rPr>
        <w:t>С.Л.Кучерова</w:t>
      </w:r>
      <w:proofErr w:type="spellEnd"/>
    </w:p>
    <w:p w:rsidR="005116AA" w:rsidRDefault="005116AA" w:rsidP="005116AA">
      <w:pPr>
        <w:rPr>
          <w:b/>
          <w:sz w:val="28"/>
          <w:szCs w:val="28"/>
        </w:rPr>
      </w:pPr>
    </w:p>
    <w:p w:rsidR="005116AA" w:rsidRDefault="005116AA" w:rsidP="005116AA">
      <w:pPr>
        <w:rPr>
          <w:b/>
          <w:sz w:val="28"/>
          <w:szCs w:val="28"/>
        </w:rPr>
      </w:pPr>
    </w:p>
    <w:p w:rsidR="005116AA" w:rsidRDefault="005116AA" w:rsidP="005116A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Присутствующие:                                                           </w:t>
      </w:r>
      <w:r>
        <w:rPr>
          <w:sz w:val="28"/>
          <w:szCs w:val="28"/>
        </w:rPr>
        <w:t xml:space="preserve">16 чел. </w:t>
      </w:r>
    </w:p>
    <w:p w:rsidR="005116AA" w:rsidRDefault="005116AA" w:rsidP="005116AA">
      <w:pPr>
        <w:rPr>
          <w:sz w:val="28"/>
          <w:szCs w:val="28"/>
        </w:rPr>
      </w:pPr>
      <w:r>
        <w:rPr>
          <w:sz w:val="28"/>
          <w:szCs w:val="28"/>
        </w:rPr>
        <w:t xml:space="preserve">Депутаты Собрания депутатов </w:t>
      </w:r>
      <w:proofErr w:type="spellStart"/>
      <w:r>
        <w:rPr>
          <w:sz w:val="28"/>
          <w:szCs w:val="28"/>
        </w:rPr>
        <w:t>Советинского</w:t>
      </w:r>
      <w:proofErr w:type="spellEnd"/>
      <w:r>
        <w:rPr>
          <w:sz w:val="28"/>
          <w:szCs w:val="28"/>
        </w:rPr>
        <w:t xml:space="preserve"> сельского поселения, специалисты администрации, жители поселения.</w:t>
      </w:r>
    </w:p>
    <w:p w:rsidR="005116AA" w:rsidRDefault="005116AA" w:rsidP="005116AA">
      <w:pPr>
        <w:jc w:val="center"/>
        <w:rPr>
          <w:sz w:val="28"/>
          <w:szCs w:val="28"/>
        </w:rPr>
      </w:pPr>
      <w:r>
        <w:rPr>
          <w:sz w:val="28"/>
          <w:szCs w:val="28"/>
        </w:rPr>
        <w:t>(список прилагается)</w:t>
      </w:r>
    </w:p>
    <w:p w:rsidR="005116AA" w:rsidRDefault="005116AA" w:rsidP="005116AA">
      <w:pPr>
        <w:jc w:val="center"/>
        <w:rPr>
          <w:b/>
          <w:sz w:val="28"/>
          <w:szCs w:val="28"/>
        </w:rPr>
      </w:pPr>
    </w:p>
    <w:p w:rsidR="005116AA" w:rsidRDefault="005116AA" w:rsidP="00511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 w:rsidR="005116AA" w:rsidRDefault="005116AA" w:rsidP="005116AA">
      <w:pPr>
        <w:jc w:val="both"/>
        <w:rPr>
          <w:b/>
          <w:sz w:val="28"/>
          <w:szCs w:val="28"/>
        </w:rPr>
      </w:pPr>
    </w:p>
    <w:p w:rsidR="005116AA" w:rsidRDefault="005116AA" w:rsidP="00511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проекте решения собрания депутатов </w:t>
      </w:r>
      <w:proofErr w:type="spellStart"/>
      <w:r>
        <w:rPr>
          <w:sz w:val="28"/>
          <w:szCs w:val="28"/>
        </w:rPr>
        <w:t>Советинского</w:t>
      </w:r>
      <w:proofErr w:type="spellEnd"/>
      <w:r>
        <w:rPr>
          <w:sz w:val="28"/>
          <w:szCs w:val="28"/>
        </w:rPr>
        <w:t xml:space="preserve"> сельского поселения «О внесении изменений в Правила землепользования и застройки </w:t>
      </w:r>
      <w:proofErr w:type="spellStart"/>
      <w:r>
        <w:rPr>
          <w:sz w:val="28"/>
          <w:szCs w:val="28"/>
        </w:rPr>
        <w:t>Советинского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5116AA" w:rsidRDefault="005116AA" w:rsidP="00511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proofErr w:type="spellStart"/>
      <w:proofErr w:type="gramStart"/>
      <w:r>
        <w:rPr>
          <w:sz w:val="28"/>
          <w:szCs w:val="28"/>
        </w:rPr>
        <w:t>Попивненко</w:t>
      </w:r>
      <w:proofErr w:type="spellEnd"/>
      <w:r>
        <w:rPr>
          <w:sz w:val="28"/>
          <w:szCs w:val="28"/>
        </w:rPr>
        <w:t xml:space="preserve"> Г.Н. В соответствии со ст. 24 Градостроительного кодекса Российской Федерации, Областным законом от 14.01.2008г. №835-ЗС «О градостроительной деятельности в Ростовской области», постановлением администрации </w:t>
      </w:r>
      <w:proofErr w:type="spellStart"/>
      <w:r>
        <w:rPr>
          <w:sz w:val="28"/>
          <w:szCs w:val="28"/>
        </w:rPr>
        <w:t>Советинского</w:t>
      </w:r>
      <w:proofErr w:type="spellEnd"/>
      <w:r>
        <w:rPr>
          <w:sz w:val="28"/>
          <w:szCs w:val="28"/>
        </w:rPr>
        <w:t xml:space="preserve"> сельского поселения № 16 от 01.2016г. «О подготовке предложений по внесению изменений в правила землепользования и застройки </w:t>
      </w:r>
      <w:proofErr w:type="spellStart"/>
      <w:r>
        <w:rPr>
          <w:sz w:val="28"/>
          <w:szCs w:val="28"/>
        </w:rPr>
        <w:t>Советинского</w:t>
      </w:r>
      <w:proofErr w:type="spellEnd"/>
      <w:r>
        <w:rPr>
          <w:sz w:val="28"/>
          <w:szCs w:val="28"/>
        </w:rPr>
        <w:t xml:space="preserve"> сельского поселения», во исполнение предписания министерства строительства, архитектуры и территориального развития Ростовской области №26/3884К</w:t>
      </w:r>
      <w:proofErr w:type="gramEnd"/>
      <w:r>
        <w:rPr>
          <w:sz w:val="28"/>
          <w:szCs w:val="28"/>
        </w:rPr>
        <w:t xml:space="preserve"> от 19.10.2016г. «О принятии исчерпывающих мер по исполнению поручения Правительства Российской Федерации от 03.04.2015г. №ДК-П9-2270 о приведении правил землепользования и застройки (ПЗЗ) в соответствие с требованиями градостроительного законодательства» необходимо внести следующие изменения:</w:t>
      </w:r>
    </w:p>
    <w:p w:rsidR="005116AA" w:rsidRDefault="005116AA" w:rsidP="005116AA">
      <w:pPr>
        <w:ind w:firstLine="709"/>
        <w:jc w:val="both"/>
        <w:rPr>
          <w:sz w:val="28"/>
          <w:szCs w:val="28"/>
        </w:rPr>
      </w:pPr>
    </w:p>
    <w:p w:rsidR="005116AA" w:rsidRDefault="005116AA" w:rsidP="005116AA">
      <w:pPr>
        <w:ind w:firstLine="709"/>
        <w:jc w:val="both"/>
        <w:rPr>
          <w:sz w:val="28"/>
          <w:szCs w:val="28"/>
        </w:rPr>
      </w:pPr>
    </w:p>
    <w:p w:rsidR="005116AA" w:rsidRDefault="005116AA" w:rsidP="005116AA">
      <w:pPr>
        <w:spacing w:after="240" w:line="160" w:lineRule="atLeast"/>
        <w:jc w:val="both"/>
        <w:rPr>
          <w:color w:val="000000"/>
        </w:rPr>
      </w:pPr>
      <w:r>
        <w:rPr>
          <w:b/>
        </w:rPr>
        <w:t>1.1 В п. 3 ст. 20 А   «Зона развития жилой застройки (Ж-1)»  исключить слова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 </w:t>
      </w:r>
      <w:proofErr w:type="gramStart"/>
      <w:r>
        <w:rPr>
          <w:color w:val="000000"/>
        </w:rPr>
        <w:t xml:space="preserve">Для </w:t>
      </w:r>
      <w:proofErr w:type="spellStart"/>
      <w:r>
        <w:rPr>
          <w:color w:val="000000"/>
        </w:rPr>
        <w:t>подзоны</w:t>
      </w:r>
      <w:proofErr w:type="spellEnd"/>
      <w:r>
        <w:rPr>
          <w:color w:val="000000"/>
        </w:rPr>
        <w:t xml:space="preserve"> «А» установлены следующие размеры земельных участков и предельные параметры разрешённого строительства, реконструкции объектов капитального строительства: максимальный размер земельного участка 1200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 xml:space="preserve">. (для земельных участков, предназначенных для размещения домов индивидуальной жилой застройки); минимальный размер земельного участка 600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 (для земельных участков, предназначенных для размещения домов индивидуальной жилой застройки);</w:t>
      </w:r>
      <w:proofErr w:type="gramEnd"/>
      <w:r>
        <w:rPr>
          <w:color w:val="000000"/>
        </w:rPr>
        <w:t xml:space="preserve"> максимальное количество этажей: 3; максимальная высота здания: 14 метров; максимальная высота ограждения между земельными участками, а также между земельными участками и территориями общего пользования: 1,8 метров; максимальный процент застройки: 50 процентов. </w:t>
      </w:r>
    </w:p>
    <w:p w:rsidR="005116AA" w:rsidRDefault="005116AA" w:rsidP="005116AA">
      <w:pPr>
        <w:spacing w:after="240" w:line="160" w:lineRule="atLeast"/>
        <w:jc w:val="both"/>
        <w:rPr>
          <w:b/>
          <w:color w:val="000000"/>
        </w:rPr>
      </w:pPr>
      <w:r>
        <w:rPr>
          <w:b/>
          <w:color w:val="000000"/>
        </w:rPr>
        <w:t>И изложить в следующей редакции:</w:t>
      </w:r>
    </w:p>
    <w:p w:rsidR="005116AA" w:rsidRDefault="005116AA" w:rsidP="005116AA">
      <w:pPr>
        <w:spacing w:after="240" w:line="160" w:lineRule="atLeast"/>
        <w:jc w:val="both"/>
        <w:rPr>
          <w:color w:val="000000"/>
        </w:rPr>
      </w:pPr>
      <w:r>
        <w:rPr>
          <w:color w:val="000000"/>
        </w:rPr>
        <w:t xml:space="preserve">Для </w:t>
      </w:r>
      <w:proofErr w:type="spellStart"/>
      <w:r>
        <w:rPr>
          <w:color w:val="000000"/>
        </w:rPr>
        <w:t>подзоны</w:t>
      </w:r>
      <w:proofErr w:type="spellEnd"/>
      <w:r>
        <w:rPr>
          <w:color w:val="000000"/>
        </w:rPr>
        <w:t xml:space="preserve"> «А» установлены следующие размеры земельных участков и предельные параметры разрешённого строительства, реконструкции объектов капитального строительства:</w:t>
      </w:r>
    </w:p>
    <w:p w:rsidR="005116AA" w:rsidRDefault="005116AA" w:rsidP="005116AA">
      <w:pPr>
        <w:spacing w:after="240" w:line="160" w:lineRule="atLeast"/>
        <w:jc w:val="both"/>
        <w:rPr>
          <w:color w:val="000000"/>
        </w:rPr>
      </w:pPr>
      <w:r>
        <w:rPr>
          <w:color w:val="000000"/>
        </w:rPr>
        <w:t xml:space="preserve"> максимальная площадь земельного участка 2500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 xml:space="preserve">. (для земельных участков, предназначенных для размещения домов индивидуальной жилой застройки); </w:t>
      </w:r>
    </w:p>
    <w:p w:rsidR="005116AA" w:rsidRDefault="005116AA" w:rsidP="005116AA">
      <w:pPr>
        <w:spacing w:after="240" w:line="160" w:lineRule="atLeast"/>
        <w:jc w:val="both"/>
        <w:rPr>
          <w:color w:val="000000"/>
        </w:rPr>
      </w:pPr>
      <w:r>
        <w:rPr>
          <w:color w:val="000000"/>
        </w:rPr>
        <w:t xml:space="preserve">минимальная площадь земельного участка 500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 (для земельных участков, предназначенных для размещения домов индивидуальной жилой застройки, ЛПХ);</w:t>
      </w:r>
    </w:p>
    <w:p w:rsidR="005116AA" w:rsidRDefault="005116AA" w:rsidP="005116AA">
      <w:pPr>
        <w:spacing w:after="240" w:line="160" w:lineRule="atLeast"/>
        <w:jc w:val="both"/>
        <w:rPr>
          <w:color w:val="000000"/>
        </w:rPr>
      </w:pPr>
      <w:r>
        <w:rPr>
          <w:color w:val="000000"/>
        </w:rPr>
        <w:t xml:space="preserve">максимальная (минимальная)  площадь земельных участков для других видов разрешенного использования: «не нормируется»; </w:t>
      </w:r>
    </w:p>
    <w:p w:rsidR="005116AA" w:rsidRDefault="005116AA" w:rsidP="005116AA">
      <w:pPr>
        <w:spacing w:after="240" w:line="160" w:lineRule="atLeast"/>
        <w:jc w:val="both"/>
        <w:rPr>
          <w:color w:val="000000"/>
        </w:rPr>
      </w:pPr>
      <w:r>
        <w:rPr>
          <w:color w:val="000000"/>
        </w:rPr>
        <w:t>минимальные размеры земельных участков: ширин</w:t>
      </w:r>
      <w:proofErr w:type="gramStart"/>
      <w:r>
        <w:rPr>
          <w:color w:val="000000"/>
        </w:rPr>
        <w:t>а-</w:t>
      </w:r>
      <w:proofErr w:type="gramEnd"/>
      <w:r>
        <w:rPr>
          <w:color w:val="000000"/>
        </w:rPr>
        <w:t xml:space="preserve"> «не нормируется»</w:t>
      </w:r>
    </w:p>
    <w:p w:rsidR="005116AA" w:rsidRDefault="005116AA" w:rsidP="005116AA">
      <w:pPr>
        <w:spacing w:after="240" w:line="160" w:lineRule="atLeast"/>
        <w:jc w:val="both"/>
        <w:rPr>
          <w:color w:val="000000"/>
        </w:rPr>
      </w:pPr>
      <w:r>
        <w:rPr>
          <w:color w:val="000000"/>
        </w:rPr>
        <w:t xml:space="preserve">максимальные размеры земельных участков – « не нормируются»; </w:t>
      </w:r>
    </w:p>
    <w:p w:rsidR="005116AA" w:rsidRDefault="005116AA" w:rsidP="005116AA">
      <w:pPr>
        <w:spacing w:after="240" w:line="160" w:lineRule="atLeast"/>
        <w:jc w:val="both"/>
        <w:rPr>
          <w:color w:val="000000"/>
        </w:rPr>
      </w:pPr>
      <w:r>
        <w:rPr>
          <w:color w:val="000000"/>
        </w:rPr>
        <w:t xml:space="preserve"> максимальное количество этажей: 3;</w:t>
      </w:r>
    </w:p>
    <w:p w:rsidR="005116AA" w:rsidRDefault="005116AA" w:rsidP="005116AA">
      <w:pPr>
        <w:spacing w:after="240" w:line="160" w:lineRule="atLeast"/>
        <w:jc w:val="both"/>
        <w:rPr>
          <w:color w:val="000000"/>
        </w:rPr>
      </w:pPr>
      <w:r>
        <w:rPr>
          <w:color w:val="000000"/>
        </w:rPr>
        <w:t xml:space="preserve"> максимальная высота ограждения между земельными участками, а также между земельными участками и территориями общего пользования: 1,8 метров;</w:t>
      </w:r>
    </w:p>
    <w:p w:rsidR="005116AA" w:rsidRDefault="005116AA" w:rsidP="005116AA">
      <w:pPr>
        <w:spacing w:after="240" w:line="160" w:lineRule="atLeast"/>
        <w:jc w:val="both"/>
        <w:rPr>
          <w:color w:val="000000"/>
        </w:rPr>
      </w:pPr>
      <w:r>
        <w:rPr>
          <w:color w:val="000000"/>
        </w:rPr>
        <w:t xml:space="preserve"> Жилой дом должен стоять от красной линии улиц не менее чем на 5м., от красной линии проездов – не менее чем на 3м. Расстояние от хозяйственных построек до красных линий улиц и проездов должно быть не менее 5м.</w:t>
      </w:r>
    </w:p>
    <w:p w:rsidR="005116AA" w:rsidRDefault="005116AA" w:rsidP="005116AA">
      <w:pPr>
        <w:spacing w:after="240" w:line="160" w:lineRule="atLeast"/>
        <w:jc w:val="both"/>
        <w:rPr>
          <w:color w:val="000000"/>
        </w:rPr>
      </w:pPr>
      <w:r>
        <w:rPr>
          <w:color w:val="000000"/>
        </w:rPr>
        <w:t xml:space="preserve">   Минимальные отступы от границ земельных участков в целях определения мест допустимого размещения заданий, строений, сооружений, за пределами которых запрещено строительство зданий, строений, сооружени</w:t>
      </w:r>
      <w:proofErr w:type="gramStart"/>
      <w:r>
        <w:rPr>
          <w:color w:val="000000"/>
        </w:rPr>
        <w:t>й-</w:t>
      </w:r>
      <w:proofErr w:type="gramEnd"/>
      <w:r>
        <w:rPr>
          <w:color w:val="000000"/>
        </w:rPr>
        <w:t xml:space="preserve"> не менее 1 м;</w:t>
      </w:r>
    </w:p>
    <w:p w:rsidR="005116AA" w:rsidRDefault="005116AA" w:rsidP="005116AA">
      <w:pPr>
        <w:spacing w:after="240" w:line="160" w:lineRule="atLeast"/>
        <w:jc w:val="both"/>
        <w:rPr>
          <w:color w:val="000000"/>
        </w:rPr>
      </w:pPr>
      <w:r>
        <w:rPr>
          <w:color w:val="000000"/>
        </w:rPr>
        <w:t>предельная высота зданий, строений, сооружений – 14м;</w:t>
      </w:r>
    </w:p>
    <w:p w:rsidR="005116AA" w:rsidRDefault="005116AA" w:rsidP="005116AA">
      <w:pPr>
        <w:spacing w:after="240" w:line="160" w:lineRule="atLeast"/>
        <w:jc w:val="both"/>
        <w:rPr>
          <w:color w:val="000000"/>
        </w:rPr>
      </w:pPr>
      <w:r>
        <w:rPr>
          <w:color w:val="000000"/>
        </w:rPr>
        <w:t xml:space="preserve">максимальный процент застройки: 50 процентов. </w:t>
      </w:r>
    </w:p>
    <w:p w:rsidR="005116AA" w:rsidRDefault="005116AA" w:rsidP="005116AA">
      <w:pPr>
        <w:spacing w:after="240" w:line="160" w:lineRule="atLeast"/>
        <w:jc w:val="both"/>
        <w:rPr>
          <w:color w:val="000000"/>
        </w:rPr>
      </w:pPr>
      <w:r>
        <w:rPr>
          <w:b/>
        </w:rPr>
        <w:t>Исключить слова: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Для </w:t>
      </w:r>
      <w:proofErr w:type="spellStart"/>
      <w:r>
        <w:rPr>
          <w:color w:val="000000"/>
        </w:rPr>
        <w:t>подзоны</w:t>
      </w:r>
      <w:proofErr w:type="spellEnd"/>
      <w:r>
        <w:rPr>
          <w:color w:val="000000"/>
        </w:rPr>
        <w:t xml:space="preserve"> «Б» установлены следующие размеры земельных участков и предельные параметры разрешённого строительства, реконструкции объектов капитального строительства: максимальный размер земельного участка 10000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 xml:space="preserve">. (для земельных участков, предназначенных для размещения домов индивидуальной жилой </w:t>
      </w:r>
      <w:r>
        <w:rPr>
          <w:color w:val="000000"/>
        </w:rPr>
        <w:lastRenderedPageBreak/>
        <w:t xml:space="preserve">застройки); минимальный размер земельного участка 500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 (для земельных участков, предназначенных для размещения домов индивидуальной жилой застройки);</w:t>
      </w:r>
      <w:proofErr w:type="gramEnd"/>
      <w:r>
        <w:rPr>
          <w:color w:val="000000"/>
        </w:rPr>
        <w:t xml:space="preserve"> максимальное количество этажей: 3; максимальная высота здания: 14 метров; максимальная высота ограждения между земельными участками, а также между земельными участками и территориями общего пользования: 1,8 метров; максимальный процент застройки: 50 процентов. </w:t>
      </w:r>
    </w:p>
    <w:p w:rsidR="005116AA" w:rsidRDefault="005116AA" w:rsidP="005116AA">
      <w:pPr>
        <w:spacing w:after="240" w:line="160" w:lineRule="atLeast"/>
        <w:jc w:val="both"/>
        <w:rPr>
          <w:color w:val="000000"/>
        </w:rPr>
      </w:pPr>
      <w:r>
        <w:rPr>
          <w:color w:val="000000"/>
        </w:rPr>
        <w:t xml:space="preserve">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регламентов, региональных и местных нормативов градостроительного проектирования. </w:t>
      </w:r>
    </w:p>
    <w:p w:rsidR="005116AA" w:rsidRDefault="005116AA" w:rsidP="005116AA">
      <w:pPr>
        <w:spacing w:after="240" w:line="160" w:lineRule="atLeast"/>
        <w:jc w:val="both"/>
        <w:rPr>
          <w:color w:val="000000"/>
        </w:rPr>
      </w:pPr>
      <w:r>
        <w:rPr>
          <w:b/>
        </w:rPr>
        <w:t>И изложить в следующей редакции:</w:t>
      </w:r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подзоны</w:t>
      </w:r>
      <w:proofErr w:type="spellEnd"/>
      <w:r>
        <w:rPr>
          <w:color w:val="000000"/>
        </w:rPr>
        <w:t xml:space="preserve"> «Б» установлены следующие размеры земельных участков и предельные параметры разрешённого строительства, реконструкции объектов капитального строительства:</w:t>
      </w:r>
    </w:p>
    <w:p w:rsidR="005116AA" w:rsidRDefault="005116AA" w:rsidP="005116AA">
      <w:pPr>
        <w:spacing w:after="240" w:line="160" w:lineRule="atLeast"/>
        <w:jc w:val="both"/>
        <w:rPr>
          <w:color w:val="000000"/>
        </w:rPr>
      </w:pPr>
      <w:r>
        <w:rPr>
          <w:color w:val="000000"/>
        </w:rPr>
        <w:t xml:space="preserve">максимальная площадь земельного участка 10000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 xml:space="preserve">. (для земельных участков, предназначенных для размещения домов индивидуальной жилой застройки); </w:t>
      </w:r>
    </w:p>
    <w:p w:rsidR="005116AA" w:rsidRDefault="005116AA" w:rsidP="005116AA">
      <w:pPr>
        <w:spacing w:after="240" w:line="160" w:lineRule="atLeast"/>
        <w:jc w:val="both"/>
        <w:rPr>
          <w:color w:val="000000"/>
        </w:rPr>
      </w:pPr>
      <w:r>
        <w:rPr>
          <w:color w:val="000000"/>
        </w:rPr>
        <w:t xml:space="preserve">минимальная площадь земельного участка 500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 (для земельных участков, предназначенных для размещения домов индивидуальной жилой застройки);</w:t>
      </w:r>
    </w:p>
    <w:p w:rsidR="005116AA" w:rsidRDefault="005116AA" w:rsidP="005116AA">
      <w:pPr>
        <w:spacing w:after="240" w:line="160" w:lineRule="atLeast"/>
        <w:jc w:val="both"/>
        <w:rPr>
          <w:color w:val="000000"/>
        </w:rPr>
      </w:pPr>
      <w:r>
        <w:rPr>
          <w:color w:val="000000"/>
        </w:rPr>
        <w:t xml:space="preserve">максимальная (минимальная)  площадь земельных участков для других видов разрешенного использования: «не нормируется»; </w:t>
      </w:r>
    </w:p>
    <w:p w:rsidR="005116AA" w:rsidRDefault="005116AA" w:rsidP="005116AA">
      <w:pPr>
        <w:spacing w:after="240" w:line="160" w:lineRule="atLeast"/>
        <w:jc w:val="both"/>
        <w:rPr>
          <w:color w:val="000000"/>
        </w:rPr>
      </w:pPr>
      <w:r>
        <w:rPr>
          <w:color w:val="000000"/>
        </w:rPr>
        <w:t xml:space="preserve">максимальные (минимальные) размеры земельных участков – « не нормируются»; </w:t>
      </w:r>
    </w:p>
    <w:p w:rsidR="005116AA" w:rsidRDefault="005116AA" w:rsidP="005116AA">
      <w:pPr>
        <w:spacing w:after="240" w:line="160" w:lineRule="atLeast"/>
        <w:jc w:val="both"/>
        <w:rPr>
          <w:color w:val="000000"/>
        </w:rPr>
      </w:pPr>
      <w:r>
        <w:rPr>
          <w:color w:val="000000"/>
        </w:rPr>
        <w:t xml:space="preserve"> максимальное количество этажей: 3;</w:t>
      </w:r>
    </w:p>
    <w:p w:rsidR="005116AA" w:rsidRDefault="005116AA" w:rsidP="005116AA">
      <w:pPr>
        <w:spacing w:after="240" w:line="160" w:lineRule="atLeast"/>
        <w:jc w:val="both"/>
        <w:rPr>
          <w:color w:val="000000"/>
        </w:rPr>
      </w:pPr>
      <w:r>
        <w:rPr>
          <w:color w:val="000000"/>
        </w:rPr>
        <w:t xml:space="preserve"> максимальная высота ограждения между земельными участками, а также между земельными участками и территориями общего пользования: 1,8 метров;</w:t>
      </w:r>
    </w:p>
    <w:p w:rsidR="005116AA" w:rsidRDefault="005116AA" w:rsidP="005116AA">
      <w:pPr>
        <w:spacing w:after="240" w:line="160" w:lineRule="atLeast"/>
        <w:jc w:val="both"/>
        <w:rPr>
          <w:color w:val="000000"/>
        </w:rPr>
      </w:pPr>
      <w:r>
        <w:rPr>
          <w:color w:val="000000"/>
        </w:rPr>
        <w:t xml:space="preserve"> Жилой дом должен стоять от красной линии улиц не менее чем на 5м., от красной линии проездов – не менее чем на 3м. Расстояние от хозяйственных построек до красных линий улиц и проездов должно быть не менее 5м.</w:t>
      </w:r>
    </w:p>
    <w:p w:rsidR="005116AA" w:rsidRDefault="005116AA" w:rsidP="005116AA">
      <w:pPr>
        <w:spacing w:after="240" w:line="160" w:lineRule="atLeast"/>
        <w:jc w:val="both"/>
        <w:rPr>
          <w:color w:val="000000"/>
        </w:rPr>
      </w:pPr>
      <w:r>
        <w:rPr>
          <w:color w:val="000000"/>
        </w:rPr>
        <w:t xml:space="preserve">   Минимальные отступы от границ земельных участков в целях определения мест допустимого размещения заданий, строений, сооружений, за пределами которых запрещено строительство зданий, строений, сооружени</w:t>
      </w:r>
      <w:proofErr w:type="gramStart"/>
      <w:r>
        <w:rPr>
          <w:color w:val="000000"/>
        </w:rPr>
        <w:t>й-</w:t>
      </w:r>
      <w:proofErr w:type="gramEnd"/>
      <w:r>
        <w:rPr>
          <w:color w:val="000000"/>
        </w:rPr>
        <w:t xml:space="preserve"> не менее 1 м;</w:t>
      </w:r>
    </w:p>
    <w:p w:rsidR="005116AA" w:rsidRDefault="005116AA" w:rsidP="005116AA">
      <w:pPr>
        <w:spacing w:after="240" w:line="160" w:lineRule="atLeast"/>
        <w:jc w:val="both"/>
        <w:rPr>
          <w:color w:val="000000"/>
        </w:rPr>
      </w:pPr>
      <w:r>
        <w:rPr>
          <w:color w:val="000000"/>
        </w:rPr>
        <w:t>предельная высота зданий, строений, сооружений – 14м;</w:t>
      </w:r>
    </w:p>
    <w:p w:rsidR="005116AA" w:rsidRDefault="005116AA" w:rsidP="005116AA">
      <w:pPr>
        <w:spacing w:after="240" w:line="160" w:lineRule="atLeast"/>
        <w:jc w:val="both"/>
        <w:rPr>
          <w:color w:val="000000"/>
        </w:rPr>
      </w:pPr>
      <w:r>
        <w:rPr>
          <w:color w:val="000000"/>
        </w:rPr>
        <w:t>максимальный процент застройки: 50 процентов.</w:t>
      </w:r>
    </w:p>
    <w:p w:rsidR="005116AA" w:rsidRDefault="005116AA" w:rsidP="005116AA">
      <w:pPr>
        <w:jc w:val="both"/>
        <w:rPr>
          <w:b/>
        </w:rPr>
      </w:pPr>
    </w:p>
    <w:p w:rsidR="005116AA" w:rsidRDefault="005116AA" w:rsidP="005116AA">
      <w:pPr>
        <w:spacing w:after="240" w:line="160" w:lineRule="atLeast"/>
        <w:jc w:val="both"/>
        <w:rPr>
          <w:color w:val="000000"/>
          <w:szCs w:val="20"/>
        </w:rPr>
      </w:pPr>
      <w:r>
        <w:rPr>
          <w:b/>
        </w:rPr>
        <w:t xml:space="preserve">1.2. </w:t>
      </w:r>
      <w:proofErr w:type="gramStart"/>
      <w:r>
        <w:rPr>
          <w:b/>
        </w:rPr>
        <w:t xml:space="preserve">В п. 3 ст. 21 « Зона общественно-деловой  (ОД)» исключить слова:   </w:t>
      </w:r>
      <w:r>
        <w:rPr>
          <w:color w:val="000000"/>
        </w:rPr>
        <w:t xml:space="preserve">: максимальная высота зданий: 25 метров; максимальная высота ограждения между земельными участками, занятыми нежилыми зданиями и сооружениями, а также между такими земельными участками и территориями общего пользования: 1,8 метров; 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регламентов, региональных и местных нормативов градостроительного проектирования. </w:t>
      </w:r>
      <w:proofErr w:type="gramEnd"/>
    </w:p>
    <w:p w:rsidR="005116AA" w:rsidRDefault="005116AA" w:rsidP="005116AA">
      <w:pPr>
        <w:jc w:val="both"/>
      </w:pPr>
      <w:r>
        <w:rPr>
          <w:b/>
        </w:rPr>
        <w:t>Дополнить следующим предложением:</w:t>
      </w:r>
      <w:r>
        <w:t xml:space="preserve"> </w:t>
      </w:r>
    </w:p>
    <w:p w:rsidR="005116AA" w:rsidRDefault="005116AA" w:rsidP="005116AA">
      <w:pPr>
        <w:jc w:val="both"/>
      </w:pPr>
      <w:r>
        <w:t xml:space="preserve">Максимальная  площадь земельного участка 10000 </w:t>
      </w:r>
      <w:proofErr w:type="spellStart"/>
      <w:r>
        <w:t>кв.м</w:t>
      </w:r>
      <w:proofErr w:type="spellEnd"/>
      <w:r>
        <w:t>.;</w:t>
      </w:r>
    </w:p>
    <w:p w:rsidR="005116AA" w:rsidRDefault="005116AA" w:rsidP="005116AA">
      <w:pPr>
        <w:jc w:val="both"/>
      </w:pPr>
    </w:p>
    <w:p w:rsidR="005116AA" w:rsidRDefault="005116AA" w:rsidP="005116AA">
      <w:pPr>
        <w:jc w:val="both"/>
      </w:pPr>
      <w:r>
        <w:t xml:space="preserve">минимальная площадь земельного участка 600 </w:t>
      </w:r>
      <w:proofErr w:type="spellStart"/>
      <w:r>
        <w:t>кв.м</w:t>
      </w:r>
      <w:proofErr w:type="spellEnd"/>
      <w:r>
        <w:t xml:space="preserve">.; </w:t>
      </w:r>
    </w:p>
    <w:p w:rsidR="005116AA" w:rsidRDefault="005116AA" w:rsidP="005116AA">
      <w:pPr>
        <w:jc w:val="both"/>
      </w:pPr>
    </w:p>
    <w:p w:rsidR="005116AA" w:rsidRDefault="005116AA" w:rsidP="005116AA">
      <w:pPr>
        <w:jc w:val="both"/>
      </w:pPr>
      <w:r>
        <w:t>Минимальные размеры земельных участков: ширина-17м, длина-36м;</w:t>
      </w:r>
    </w:p>
    <w:p w:rsidR="005116AA" w:rsidRDefault="005116AA" w:rsidP="005116AA">
      <w:pPr>
        <w:jc w:val="both"/>
      </w:pPr>
    </w:p>
    <w:p w:rsidR="005116AA" w:rsidRDefault="005116AA" w:rsidP="005116AA">
      <w:pPr>
        <w:jc w:val="both"/>
      </w:pPr>
      <w:r>
        <w:t>максимальные размеры земельных участков: «не нормируются»;</w:t>
      </w:r>
    </w:p>
    <w:p w:rsidR="005116AA" w:rsidRDefault="005116AA" w:rsidP="005116AA">
      <w:pPr>
        <w:jc w:val="both"/>
      </w:pPr>
    </w:p>
    <w:p w:rsidR="005116AA" w:rsidRDefault="005116AA" w:rsidP="005116AA">
      <w:pPr>
        <w:jc w:val="both"/>
      </w:pPr>
      <w:r>
        <w:t>предельная высота зданий, строений, сооружений – 25м;</w:t>
      </w:r>
    </w:p>
    <w:p w:rsidR="005116AA" w:rsidRDefault="005116AA" w:rsidP="005116AA">
      <w:pPr>
        <w:jc w:val="both"/>
      </w:pPr>
    </w:p>
    <w:p w:rsidR="005116AA" w:rsidRDefault="005116AA" w:rsidP="005116AA">
      <w:pPr>
        <w:jc w:val="both"/>
      </w:pPr>
      <w:r>
        <w:t>максимальная высота ограждения между земельными участками, занятыми нежилыми зданиями и сооружениями, а также между такими земельными участками и территориями общего пользования: 1,8 метров.</w:t>
      </w:r>
    </w:p>
    <w:p w:rsidR="005116AA" w:rsidRDefault="005116AA" w:rsidP="005116AA">
      <w:pPr>
        <w:jc w:val="both"/>
      </w:pPr>
    </w:p>
    <w:p w:rsidR="005116AA" w:rsidRDefault="005116AA" w:rsidP="005116AA">
      <w:pPr>
        <w:jc w:val="both"/>
      </w:pPr>
      <w: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1м.</w:t>
      </w:r>
    </w:p>
    <w:p w:rsidR="005116AA" w:rsidRDefault="005116AA" w:rsidP="005116AA">
      <w:pPr>
        <w:jc w:val="both"/>
      </w:pPr>
    </w:p>
    <w:p w:rsidR="005116AA" w:rsidRDefault="005116AA" w:rsidP="005116AA">
      <w:pPr>
        <w:jc w:val="both"/>
      </w:pPr>
      <w:r>
        <w:t xml:space="preserve">Предельное количество этажей - «не нормируется». </w:t>
      </w:r>
    </w:p>
    <w:p w:rsidR="005116AA" w:rsidRDefault="005116AA" w:rsidP="005116AA">
      <w:pPr>
        <w:jc w:val="both"/>
      </w:pPr>
    </w:p>
    <w:p w:rsidR="005116AA" w:rsidRDefault="005116AA" w:rsidP="005116AA">
      <w:pPr>
        <w:jc w:val="both"/>
      </w:pPr>
      <w:r>
        <w:t xml:space="preserve">Максимальный процент застройки в границах земельного участка – «не </w:t>
      </w:r>
      <w:proofErr w:type="spellStart"/>
      <w:r>
        <w:t>нормируется»</w:t>
      </w:r>
      <w:proofErr w:type="gramStart"/>
      <w:r>
        <w:t>.З</w:t>
      </w:r>
      <w:proofErr w:type="gramEnd"/>
      <w:r>
        <w:t>дание</w:t>
      </w:r>
      <w:proofErr w:type="spellEnd"/>
      <w:r>
        <w:t>, строение, сооружение должно отстоять от красной линии улиц не менее чем на 5 м, от красной линии проездов - не менее чем на 3 м. Расстояние от хозяйственных построек до красных линий улиц и проездов должно быть не менее 5 м.</w:t>
      </w:r>
      <w:r>
        <w:rPr>
          <w:color w:val="000000"/>
        </w:rPr>
        <w:t xml:space="preserve"> </w:t>
      </w:r>
    </w:p>
    <w:p w:rsidR="005116AA" w:rsidRDefault="005116AA" w:rsidP="005116AA">
      <w:pPr>
        <w:jc w:val="both"/>
        <w:rPr>
          <w:b/>
        </w:rPr>
      </w:pPr>
    </w:p>
    <w:p w:rsidR="005116AA" w:rsidRDefault="005116AA" w:rsidP="005116AA">
      <w:pPr>
        <w:pStyle w:val="a8"/>
        <w:rPr>
          <w:szCs w:val="24"/>
        </w:rPr>
      </w:pPr>
    </w:p>
    <w:p w:rsidR="005116AA" w:rsidRDefault="005116AA" w:rsidP="005116AA">
      <w:pPr>
        <w:jc w:val="both"/>
        <w:rPr>
          <w:color w:val="000000"/>
          <w:szCs w:val="20"/>
        </w:rPr>
      </w:pPr>
      <w:r>
        <w:rPr>
          <w:b/>
        </w:rPr>
        <w:t>1.3. В   п.3 ст.22 « Зона объектов социального назначения  (ОС)» исключить слова:</w:t>
      </w:r>
      <w:r>
        <w:rPr>
          <w:color w:val="000000"/>
        </w:rPr>
        <w:t xml:space="preserve">   и определяются на основе требований технических регламентов, региональных и местных нормативов градостроительного регламента.</w:t>
      </w:r>
    </w:p>
    <w:p w:rsidR="005116AA" w:rsidRDefault="005116AA" w:rsidP="005116AA">
      <w:pPr>
        <w:spacing w:after="240" w:line="160" w:lineRule="atLeast"/>
        <w:jc w:val="both"/>
        <w:rPr>
          <w:color w:val="000000"/>
        </w:rPr>
      </w:pPr>
      <w:r>
        <w:rPr>
          <w:b/>
          <w:color w:val="000000"/>
        </w:rPr>
        <w:t>Дополнить предложением следующего содержания:</w:t>
      </w:r>
      <w:r>
        <w:rPr>
          <w:color w:val="000000"/>
        </w:rPr>
        <w:t xml:space="preserve">  Предельные минимальные и максимальные размеры земельных участков, в том числе их площадь - « не нормируются ».</w:t>
      </w:r>
    </w:p>
    <w:p w:rsidR="005116AA" w:rsidRDefault="005116AA" w:rsidP="005116AA">
      <w:pPr>
        <w:spacing w:after="240" w:line="160" w:lineRule="atLeast"/>
        <w:jc w:val="both"/>
        <w:rPr>
          <w:color w:val="000000"/>
        </w:rPr>
      </w:pPr>
      <w:r>
        <w:rPr>
          <w:color w:val="000000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1м; </w:t>
      </w:r>
    </w:p>
    <w:p w:rsidR="005116AA" w:rsidRDefault="005116AA" w:rsidP="005116AA">
      <w:pPr>
        <w:spacing w:after="240" w:line="160" w:lineRule="atLeast"/>
        <w:jc w:val="both"/>
        <w:rPr>
          <w:color w:val="000000"/>
        </w:rPr>
      </w:pPr>
      <w:r>
        <w:rPr>
          <w:color w:val="000000"/>
        </w:rPr>
        <w:t>Предельное количество этажей - «не нормируются»;</w:t>
      </w:r>
    </w:p>
    <w:p w:rsidR="005116AA" w:rsidRDefault="005116AA" w:rsidP="005116AA">
      <w:pPr>
        <w:spacing w:after="240" w:line="160" w:lineRule="atLeast"/>
        <w:jc w:val="both"/>
        <w:rPr>
          <w:color w:val="000000"/>
        </w:rPr>
      </w:pPr>
      <w:r>
        <w:rPr>
          <w:color w:val="000000"/>
        </w:rPr>
        <w:t xml:space="preserve">Предельная высота зданий, строений, сооружений – « не нормируется»;  </w:t>
      </w:r>
    </w:p>
    <w:p w:rsidR="005116AA" w:rsidRDefault="005116AA" w:rsidP="005116AA">
      <w:pPr>
        <w:spacing w:after="240" w:line="160" w:lineRule="atLeast"/>
        <w:jc w:val="both"/>
        <w:rPr>
          <w:color w:val="000000"/>
        </w:rPr>
      </w:pPr>
      <w:r>
        <w:rPr>
          <w:color w:val="000000"/>
        </w:rPr>
        <w:t>Максимальный процент застройки в границах земельного участка – «не нормируется»;</w:t>
      </w:r>
    </w:p>
    <w:p w:rsidR="005116AA" w:rsidRDefault="005116AA" w:rsidP="005116AA">
      <w:pPr>
        <w:spacing w:after="240" w:line="160" w:lineRule="atLeast"/>
        <w:jc w:val="both"/>
        <w:rPr>
          <w:color w:val="000000"/>
        </w:rPr>
      </w:pPr>
      <w:r>
        <w:rPr>
          <w:color w:val="000000"/>
        </w:rPr>
        <w:t>Здание, строение, сооружение должно отстоять от красной линии улиц не менее чем на 5 м, от красной линии проездов - не менее чем на 3 м. Расстояние от хозяйственных построек до красных линий улиц и проездов должно быть не менее 5 м.</w:t>
      </w:r>
    </w:p>
    <w:p w:rsidR="005116AA" w:rsidRDefault="005116AA" w:rsidP="005116AA">
      <w:pPr>
        <w:jc w:val="both"/>
        <w:rPr>
          <w:b/>
        </w:rPr>
      </w:pPr>
      <w:r>
        <w:rPr>
          <w:b/>
        </w:rPr>
        <w:t>1.4.Дополнить п.3 ст.23 «Производственная зона  (ПЗ)» предложением следующего</w:t>
      </w:r>
    </w:p>
    <w:p w:rsidR="005116AA" w:rsidRDefault="005116AA" w:rsidP="005116AA">
      <w:pPr>
        <w:spacing w:after="240" w:line="160" w:lineRule="atLeast"/>
        <w:jc w:val="both"/>
        <w:rPr>
          <w:color w:val="000000"/>
          <w:szCs w:val="20"/>
        </w:rPr>
      </w:pPr>
      <w:r>
        <w:rPr>
          <w:b/>
        </w:rPr>
        <w:t xml:space="preserve">      содержания:   </w:t>
      </w:r>
      <w:r>
        <w:rPr>
          <w:color w:val="000000"/>
        </w:rPr>
        <w:t>Предельные минимальные и максимальные размеры земельных участков, в том числе их площадь - « не нормируются ».</w:t>
      </w:r>
    </w:p>
    <w:p w:rsidR="005116AA" w:rsidRDefault="005116AA" w:rsidP="005116AA">
      <w:pPr>
        <w:spacing w:after="240" w:line="160" w:lineRule="atLeast"/>
        <w:jc w:val="both"/>
        <w:rPr>
          <w:color w:val="000000"/>
        </w:rPr>
      </w:pPr>
      <w:r>
        <w:rPr>
          <w:color w:val="000000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1м. </w:t>
      </w:r>
    </w:p>
    <w:p w:rsidR="005116AA" w:rsidRDefault="005116AA" w:rsidP="005116AA">
      <w:pPr>
        <w:spacing w:after="240" w:line="160" w:lineRule="atLeast"/>
        <w:jc w:val="both"/>
        <w:rPr>
          <w:color w:val="000000"/>
        </w:rPr>
      </w:pPr>
      <w:r>
        <w:rPr>
          <w:color w:val="000000"/>
        </w:rPr>
        <w:lastRenderedPageBreak/>
        <w:t xml:space="preserve">Предельное количество этажей - «не нормируются». </w:t>
      </w:r>
    </w:p>
    <w:p w:rsidR="005116AA" w:rsidRDefault="005116AA" w:rsidP="005116AA">
      <w:pPr>
        <w:spacing w:after="240" w:line="160" w:lineRule="atLeast"/>
        <w:jc w:val="both"/>
        <w:rPr>
          <w:color w:val="000000"/>
        </w:rPr>
      </w:pPr>
      <w:r>
        <w:rPr>
          <w:color w:val="000000"/>
        </w:rPr>
        <w:t>Предельная высота зданий, строений, сооружени</w:t>
      </w:r>
      <w:proofErr w:type="gramStart"/>
      <w:r>
        <w:rPr>
          <w:color w:val="000000"/>
        </w:rPr>
        <w:t>й-</w:t>
      </w:r>
      <w:proofErr w:type="gramEnd"/>
      <w:r>
        <w:rPr>
          <w:color w:val="000000"/>
        </w:rPr>
        <w:t xml:space="preserve"> «не нормируется»; </w:t>
      </w:r>
    </w:p>
    <w:p w:rsidR="005116AA" w:rsidRDefault="005116AA" w:rsidP="005116AA">
      <w:pPr>
        <w:spacing w:after="240" w:line="160" w:lineRule="atLeast"/>
        <w:jc w:val="both"/>
        <w:rPr>
          <w:color w:val="000000"/>
        </w:rPr>
      </w:pPr>
      <w:r>
        <w:rPr>
          <w:color w:val="000000"/>
        </w:rPr>
        <w:t>Максимальный процент застройки в границах земельного участка – «не нормируется».</w:t>
      </w:r>
    </w:p>
    <w:p w:rsidR="005116AA" w:rsidRDefault="005116AA" w:rsidP="005116AA">
      <w:pPr>
        <w:jc w:val="both"/>
      </w:pPr>
      <w:r>
        <w:rPr>
          <w:b/>
        </w:rPr>
        <w:t xml:space="preserve">  Исключить слова:</w:t>
      </w:r>
      <w:r>
        <w:t xml:space="preserve">   «определяются  на основе требований технических регламентов,</w:t>
      </w:r>
    </w:p>
    <w:p w:rsidR="005116AA" w:rsidRDefault="005116AA" w:rsidP="005116AA">
      <w:pPr>
        <w:jc w:val="both"/>
      </w:pPr>
      <w:r>
        <w:t xml:space="preserve">   региональных и местных нормативов градостроительного проектирования».</w:t>
      </w:r>
    </w:p>
    <w:p w:rsidR="005116AA" w:rsidRDefault="005116AA" w:rsidP="005116AA">
      <w:pPr>
        <w:spacing w:after="240" w:line="160" w:lineRule="atLeast"/>
        <w:jc w:val="both"/>
        <w:rPr>
          <w:color w:val="000000"/>
          <w:szCs w:val="20"/>
        </w:rPr>
      </w:pPr>
      <w:r>
        <w:rPr>
          <w:b/>
        </w:rPr>
        <w:t xml:space="preserve"> 1.5. Дополнить   п.3 ст.24 « Зона инженерной и транспортной инфраструктуры (ИТ)</w:t>
      </w:r>
      <w:proofErr w:type="gramStart"/>
      <w:r>
        <w:rPr>
          <w:b/>
        </w:rPr>
        <w:t>»п</w:t>
      </w:r>
      <w:proofErr w:type="gramEnd"/>
      <w:r>
        <w:rPr>
          <w:b/>
        </w:rPr>
        <w:t xml:space="preserve">редложением следующего содержания:  </w:t>
      </w:r>
    </w:p>
    <w:p w:rsidR="005116AA" w:rsidRDefault="005116AA" w:rsidP="005116AA">
      <w:pPr>
        <w:spacing w:after="240" w:line="160" w:lineRule="atLeast"/>
        <w:jc w:val="both"/>
        <w:rPr>
          <w:color w:val="000000"/>
        </w:rPr>
      </w:pPr>
      <w:r>
        <w:rPr>
          <w:color w:val="000000"/>
        </w:rPr>
        <w:t>Предельные минимальные и максимальные размеры земельных участков, в том числе их площадь – «не нормируются».</w:t>
      </w:r>
    </w:p>
    <w:p w:rsidR="005116AA" w:rsidRDefault="005116AA" w:rsidP="005116AA">
      <w:pPr>
        <w:spacing w:after="240" w:line="160" w:lineRule="atLeast"/>
        <w:jc w:val="both"/>
        <w:rPr>
          <w:color w:val="000000"/>
        </w:rPr>
      </w:pPr>
      <w:r>
        <w:rPr>
          <w:color w:val="000000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1м.</w:t>
      </w:r>
    </w:p>
    <w:p w:rsidR="005116AA" w:rsidRDefault="005116AA" w:rsidP="005116AA">
      <w:pPr>
        <w:spacing w:after="240" w:line="160" w:lineRule="atLeast"/>
        <w:jc w:val="both"/>
        <w:rPr>
          <w:color w:val="000000"/>
        </w:rPr>
      </w:pPr>
      <w:r>
        <w:rPr>
          <w:color w:val="000000"/>
        </w:rPr>
        <w:t>Предельное количество этажей -  «не нормируется».</w:t>
      </w:r>
    </w:p>
    <w:p w:rsidR="005116AA" w:rsidRDefault="005116AA" w:rsidP="005116AA">
      <w:pPr>
        <w:spacing w:after="240" w:line="160" w:lineRule="atLeast"/>
        <w:jc w:val="both"/>
        <w:rPr>
          <w:color w:val="000000"/>
        </w:rPr>
      </w:pPr>
      <w:r>
        <w:rPr>
          <w:color w:val="000000"/>
        </w:rPr>
        <w:t>Предельная высота зданий, строений, сооружений – «не нормируется»;</w:t>
      </w:r>
    </w:p>
    <w:p w:rsidR="005116AA" w:rsidRDefault="005116AA" w:rsidP="005116AA">
      <w:pPr>
        <w:spacing w:after="240" w:line="160" w:lineRule="atLeast"/>
        <w:jc w:val="both"/>
        <w:rPr>
          <w:color w:val="000000"/>
        </w:rPr>
      </w:pPr>
      <w:r>
        <w:rPr>
          <w:color w:val="000000"/>
        </w:rPr>
        <w:t>Максимальный процент застройки в границах земельного участка – «не нормируется».</w:t>
      </w:r>
    </w:p>
    <w:p w:rsidR="005116AA" w:rsidRDefault="005116AA" w:rsidP="005116AA">
      <w:pPr>
        <w:spacing w:after="240" w:line="160" w:lineRule="atLeast"/>
        <w:jc w:val="both"/>
        <w:rPr>
          <w:color w:val="000000"/>
        </w:rPr>
      </w:pPr>
      <w:r>
        <w:rPr>
          <w:b/>
        </w:rPr>
        <w:t xml:space="preserve">Исключить слова: </w:t>
      </w:r>
      <w:r>
        <w:t xml:space="preserve">  «определяются  на основе требований технических регламентов,  региональных и местных нормативов градостроительного проектирования».</w:t>
      </w:r>
    </w:p>
    <w:p w:rsidR="005116AA" w:rsidRDefault="005116AA" w:rsidP="005116AA">
      <w:pPr>
        <w:jc w:val="both"/>
      </w:pPr>
    </w:p>
    <w:p w:rsidR="005116AA" w:rsidRDefault="005116AA" w:rsidP="005116AA">
      <w:pPr>
        <w:jc w:val="both"/>
        <w:rPr>
          <w:b/>
        </w:rPr>
      </w:pPr>
      <w:r>
        <w:rPr>
          <w:b/>
        </w:rPr>
        <w:t>1.6.  Дополнить   п.3  ст.25 «Зона дачного хозяйства и садоводства (СХ)» предложением</w:t>
      </w:r>
    </w:p>
    <w:p w:rsidR="005116AA" w:rsidRDefault="005116AA" w:rsidP="005116AA">
      <w:pPr>
        <w:jc w:val="both"/>
        <w:rPr>
          <w:b/>
        </w:rPr>
      </w:pPr>
      <w:r>
        <w:rPr>
          <w:b/>
        </w:rPr>
        <w:t xml:space="preserve">         следующего содержания:  </w:t>
      </w:r>
    </w:p>
    <w:p w:rsidR="005116AA" w:rsidRDefault="005116AA" w:rsidP="005116AA">
      <w:pPr>
        <w:jc w:val="both"/>
        <w:rPr>
          <w:b/>
        </w:rPr>
      </w:pPr>
    </w:p>
    <w:p w:rsidR="005116AA" w:rsidRDefault="005116AA" w:rsidP="005116AA">
      <w:pPr>
        <w:spacing w:after="240" w:line="160" w:lineRule="atLeast"/>
        <w:jc w:val="both"/>
        <w:rPr>
          <w:color w:val="000000"/>
          <w:szCs w:val="20"/>
        </w:rPr>
      </w:pPr>
      <w:r>
        <w:rPr>
          <w:b/>
        </w:rPr>
        <w:t xml:space="preserve">        </w:t>
      </w:r>
      <w:r>
        <w:rPr>
          <w:color w:val="000000"/>
        </w:rPr>
        <w:tab/>
        <w:t>Предельные минимальные и максимальные размеры земельных участков, в том числе их площадь - « не нормируются »;</w:t>
      </w:r>
    </w:p>
    <w:p w:rsidR="005116AA" w:rsidRDefault="005116AA" w:rsidP="005116AA">
      <w:pPr>
        <w:spacing w:after="240" w:line="160" w:lineRule="atLeast"/>
        <w:jc w:val="both"/>
        <w:rPr>
          <w:color w:val="000000"/>
        </w:rPr>
      </w:pPr>
      <w:r>
        <w:rPr>
          <w:color w:val="000000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1м; </w:t>
      </w:r>
    </w:p>
    <w:p w:rsidR="005116AA" w:rsidRDefault="005116AA" w:rsidP="005116AA">
      <w:pPr>
        <w:spacing w:after="240" w:line="160" w:lineRule="atLeast"/>
        <w:jc w:val="both"/>
        <w:rPr>
          <w:color w:val="000000"/>
        </w:rPr>
      </w:pPr>
      <w:r>
        <w:rPr>
          <w:color w:val="000000"/>
        </w:rPr>
        <w:t>Предельное количество этажей - «не нормируются»;</w:t>
      </w:r>
    </w:p>
    <w:p w:rsidR="005116AA" w:rsidRDefault="005116AA" w:rsidP="005116AA">
      <w:pPr>
        <w:spacing w:after="240" w:line="160" w:lineRule="atLeast"/>
        <w:jc w:val="both"/>
        <w:rPr>
          <w:color w:val="000000"/>
        </w:rPr>
      </w:pPr>
      <w:r>
        <w:rPr>
          <w:color w:val="000000"/>
        </w:rPr>
        <w:t xml:space="preserve">Предельная высота зданий, строений, сооружений - « не нормируется»; </w:t>
      </w:r>
    </w:p>
    <w:p w:rsidR="005116AA" w:rsidRDefault="005116AA" w:rsidP="005116AA">
      <w:pPr>
        <w:spacing w:after="240" w:line="160" w:lineRule="atLeast"/>
        <w:jc w:val="both"/>
        <w:rPr>
          <w:color w:val="000000"/>
        </w:rPr>
      </w:pPr>
      <w:r>
        <w:rPr>
          <w:color w:val="000000"/>
        </w:rPr>
        <w:t>Максимальный процент застройки в границах земельного участка – «не нормируется».</w:t>
      </w:r>
    </w:p>
    <w:p w:rsidR="005116AA" w:rsidRDefault="005116AA" w:rsidP="005116AA">
      <w:pPr>
        <w:jc w:val="both"/>
      </w:pPr>
      <w:r>
        <w:t xml:space="preserve"> </w:t>
      </w:r>
      <w:r>
        <w:rPr>
          <w:b/>
        </w:rPr>
        <w:t>Исключить слова</w:t>
      </w:r>
      <w:r>
        <w:t xml:space="preserve">:   «определяются  на основе требований технических регламентов, </w:t>
      </w:r>
    </w:p>
    <w:p w:rsidR="005116AA" w:rsidRDefault="005116AA" w:rsidP="005116AA">
      <w:pPr>
        <w:jc w:val="both"/>
      </w:pPr>
      <w:r>
        <w:t xml:space="preserve"> региональных и местных нормативов градостроительного проектирования»</w:t>
      </w:r>
    </w:p>
    <w:p w:rsidR="005116AA" w:rsidRDefault="005116AA" w:rsidP="005116AA">
      <w:pPr>
        <w:jc w:val="both"/>
      </w:pPr>
    </w:p>
    <w:p w:rsidR="005116AA" w:rsidRDefault="005116AA" w:rsidP="005116AA">
      <w:pPr>
        <w:jc w:val="both"/>
      </w:pPr>
    </w:p>
    <w:p w:rsidR="005116AA" w:rsidRDefault="005116AA" w:rsidP="005116AA">
      <w:pPr>
        <w:spacing w:line="160" w:lineRule="atLeast"/>
        <w:jc w:val="both"/>
        <w:rPr>
          <w:b/>
        </w:rPr>
      </w:pPr>
      <w:r>
        <w:rPr>
          <w:b/>
        </w:rPr>
        <w:t xml:space="preserve">1.7 .   п.3 ст.26 «Зона парков (Р-1)» изложить в следующей редакции: </w:t>
      </w:r>
    </w:p>
    <w:p w:rsidR="005116AA" w:rsidRDefault="005116AA" w:rsidP="005116AA">
      <w:pPr>
        <w:spacing w:line="160" w:lineRule="atLeast"/>
        <w:jc w:val="both"/>
        <w:rPr>
          <w:color w:val="000000"/>
          <w:szCs w:val="20"/>
        </w:rPr>
      </w:pPr>
      <w:r>
        <w:rPr>
          <w:color w:val="000000"/>
        </w:rPr>
        <w:t>Для зоны Р-1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Российской Федерации:</w:t>
      </w:r>
    </w:p>
    <w:p w:rsidR="005116AA" w:rsidRDefault="005116AA" w:rsidP="005116AA">
      <w:pPr>
        <w:spacing w:line="160" w:lineRule="atLeast"/>
        <w:jc w:val="both"/>
        <w:rPr>
          <w:color w:val="FF0000"/>
        </w:rPr>
      </w:pPr>
      <w:r>
        <w:rPr>
          <w:color w:val="000000"/>
        </w:rPr>
        <w:lastRenderedPageBreak/>
        <w:t>максимальная высота ограждения между земельными участками, а также между земельными участками и территориями общего пользования: 1,8 метров; минимальный процент озеленения – 25 процентов (для всех видов объектов капитального строительства без учёта территории, отводимой под плоскостные спортивные сооружения и зеркало воды бассейнов);</w:t>
      </w:r>
    </w:p>
    <w:p w:rsidR="005116AA" w:rsidRDefault="005116AA" w:rsidP="005116AA">
      <w:pPr>
        <w:spacing w:line="160" w:lineRule="atLeast"/>
        <w:jc w:val="both"/>
        <w:rPr>
          <w:color w:val="000000"/>
        </w:rPr>
      </w:pPr>
    </w:p>
    <w:p w:rsidR="005116AA" w:rsidRDefault="005116AA" w:rsidP="005116AA">
      <w:pPr>
        <w:spacing w:line="160" w:lineRule="atLeast"/>
        <w:jc w:val="both"/>
        <w:rPr>
          <w:color w:val="000000"/>
        </w:rPr>
      </w:pPr>
      <w:r>
        <w:rPr>
          <w:color w:val="000000"/>
        </w:rPr>
        <w:t>Предельные минимальные и максимальные размеры земельных участков, в том числе их площадь - « не нормируются »;</w:t>
      </w:r>
    </w:p>
    <w:p w:rsidR="005116AA" w:rsidRDefault="005116AA" w:rsidP="005116AA">
      <w:pPr>
        <w:spacing w:line="160" w:lineRule="atLeast"/>
        <w:jc w:val="both"/>
        <w:rPr>
          <w:color w:val="000000"/>
        </w:rPr>
      </w:pPr>
    </w:p>
    <w:p w:rsidR="005116AA" w:rsidRDefault="005116AA" w:rsidP="005116AA">
      <w:pPr>
        <w:spacing w:line="160" w:lineRule="atLeast"/>
        <w:jc w:val="both"/>
        <w:rPr>
          <w:color w:val="000000"/>
        </w:rPr>
      </w:pPr>
      <w:r>
        <w:rPr>
          <w:color w:val="000000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1м;</w:t>
      </w:r>
    </w:p>
    <w:p w:rsidR="005116AA" w:rsidRDefault="005116AA" w:rsidP="005116AA">
      <w:pPr>
        <w:spacing w:line="160" w:lineRule="atLeast"/>
        <w:jc w:val="both"/>
        <w:rPr>
          <w:color w:val="000000"/>
        </w:rPr>
      </w:pPr>
    </w:p>
    <w:p w:rsidR="005116AA" w:rsidRDefault="005116AA" w:rsidP="005116AA">
      <w:pPr>
        <w:spacing w:line="160" w:lineRule="atLeast"/>
        <w:jc w:val="both"/>
        <w:rPr>
          <w:color w:val="000000"/>
        </w:rPr>
      </w:pPr>
      <w:r>
        <w:rPr>
          <w:color w:val="000000"/>
        </w:rPr>
        <w:t>Предельное количество этажей - «не нормируются»;</w:t>
      </w:r>
    </w:p>
    <w:p w:rsidR="005116AA" w:rsidRDefault="005116AA" w:rsidP="005116AA">
      <w:pPr>
        <w:spacing w:line="160" w:lineRule="atLeast"/>
        <w:jc w:val="both"/>
        <w:rPr>
          <w:color w:val="000000"/>
        </w:rPr>
      </w:pPr>
    </w:p>
    <w:p w:rsidR="005116AA" w:rsidRDefault="005116AA" w:rsidP="005116AA">
      <w:pPr>
        <w:spacing w:line="160" w:lineRule="atLeast"/>
        <w:jc w:val="both"/>
        <w:rPr>
          <w:color w:val="000000"/>
        </w:rPr>
      </w:pPr>
      <w:r>
        <w:rPr>
          <w:color w:val="000000"/>
        </w:rPr>
        <w:t>Предельная высота зданий, строений, сооружений – 10 метров;</w:t>
      </w:r>
    </w:p>
    <w:p w:rsidR="005116AA" w:rsidRDefault="005116AA" w:rsidP="005116AA">
      <w:pPr>
        <w:spacing w:line="160" w:lineRule="atLeast"/>
        <w:jc w:val="both"/>
        <w:rPr>
          <w:color w:val="000000"/>
        </w:rPr>
      </w:pPr>
    </w:p>
    <w:p w:rsidR="005116AA" w:rsidRDefault="005116AA" w:rsidP="005116AA">
      <w:pPr>
        <w:spacing w:line="160" w:lineRule="atLeast"/>
        <w:jc w:val="both"/>
        <w:rPr>
          <w:color w:val="000000"/>
        </w:rPr>
      </w:pPr>
      <w:r>
        <w:rPr>
          <w:color w:val="000000"/>
        </w:rPr>
        <w:t>Максимальный процент застройки в границах земельного участка – «не нормируется».</w:t>
      </w:r>
    </w:p>
    <w:p w:rsidR="005116AA" w:rsidRDefault="005116AA" w:rsidP="005116AA">
      <w:pPr>
        <w:spacing w:line="160" w:lineRule="atLeast"/>
        <w:jc w:val="both"/>
        <w:rPr>
          <w:b/>
        </w:rPr>
      </w:pPr>
    </w:p>
    <w:p w:rsidR="005116AA" w:rsidRDefault="005116AA" w:rsidP="005116AA">
      <w:pPr>
        <w:spacing w:line="160" w:lineRule="atLeast"/>
        <w:jc w:val="both"/>
        <w:rPr>
          <w:b/>
        </w:rPr>
      </w:pPr>
      <w:r>
        <w:rPr>
          <w:b/>
        </w:rPr>
        <w:t xml:space="preserve">  </w:t>
      </w:r>
    </w:p>
    <w:p w:rsidR="005116AA" w:rsidRDefault="005116AA" w:rsidP="005116AA">
      <w:pPr>
        <w:jc w:val="both"/>
        <w:rPr>
          <w:b/>
        </w:rPr>
      </w:pPr>
      <w:r>
        <w:rPr>
          <w:b/>
        </w:rPr>
        <w:t xml:space="preserve">1.12.  Дополнить   п.3 ст.27  «Зона размещения объектов физкультуры и спорта (Р-2)»   </w:t>
      </w:r>
    </w:p>
    <w:p w:rsidR="005116AA" w:rsidRDefault="005116AA" w:rsidP="005116AA">
      <w:pPr>
        <w:jc w:val="both"/>
        <w:rPr>
          <w:b/>
        </w:rPr>
      </w:pPr>
      <w:r>
        <w:rPr>
          <w:b/>
        </w:rPr>
        <w:t xml:space="preserve">            предложением следующего  содержания:</w:t>
      </w:r>
    </w:p>
    <w:p w:rsidR="005116AA" w:rsidRDefault="005116AA" w:rsidP="005116AA">
      <w:pPr>
        <w:spacing w:after="240" w:line="160" w:lineRule="atLeast"/>
        <w:jc w:val="both"/>
        <w:rPr>
          <w:color w:val="000000"/>
          <w:szCs w:val="20"/>
        </w:rPr>
      </w:pPr>
      <w:r>
        <w:rPr>
          <w:color w:val="000000"/>
        </w:rPr>
        <w:t>Предельные минимальные и максимальные размеры земельных участков, в том числе их площадь - « не нормируются ».</w:t>
      </w:r>
    </w:p>
    <w:p w:rsidR="005116AA" w:rsidRDefault="005116AA" w:rsidP="005116AA">
      <w:pPr>
        <w:spacing w:after="240" w:line="160" w:lineRule="atLeast"/>
        <w:jc w:val="both"/>
        <w:rPr>
          <w:color w:val="000000"/>
        </w:rPr>
      </w:pPr>
      <w:r>
        <w:rPr>
          <w:color w:val="000000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1м; </w:t>
      </w:r>
    </w:p>
    <w:p w:rsidR="005116AA" w:rsidRDefault="005116AA" w:rsidP="005116AA">
      <w:pPr>
        <w:spacing w:after="240" w:line="160" w:lineRule="atLeast"/>
        <w:jc w:val="both"/>
        <w:rPr>
          <w:color w:val="000000"/>
        </w:rPr>
      </w:pPr>
      <w:r>
        <w:rPr>
          <w:color w:val="000000"/>
        </w:rPr>
        <w:t>Предельное количество этажей - «не нормируются»;</w:t>
      </w:r>
    </w:p>
    <w:p w:rsidR="005116AA" w:rsidRDefault="005116AA" w:rsidP="005116AA">
      <w:pPr>
        <w:spacing w:after="240" w:line="160" w:lineRule="atLeast"/>
        <w:jc w:val="both"/>
        <w:rPr>
          <w:color w:val="000000"/>
        </w:rPr>
      </w:pPr>
      <w:r>
        <w:rPr>
          <w:color w:val="000000"/>
        </w:rPr>
        <w:t xml:space="preserve">Предельная высота зданий, строений, сооружений – « не нормируется»;  </w:t>
      </w:r>
    </w:p>
    <w:p w:rsidR="005116AA" w:rsidRDefault="005116AA" w:rsidP="005116AA">
      <w:pPr>
        <w:spacing w:after="240" w:line="160" w:lineRule="atLeast"/>
        <w:jc w:val="both"/>
        <w:rPr>
          <w:color w:val="000000"/>
        </w:rPr>
      </w:pPr>
      <w:r>
        <w:rPr>
          <w:color w:val="000000"/>
        </w:rPr>
        <w:t>Максимальный процент застройки в границах земельного участка – «не нормируется»;</w:t>
      </w:r>
    </w:p>
    <w:p w:rsidR="005116AA" w:rsidRDefault="005116AA" w:rsidP="005116AA">
      <w:pPr>
        <w:spacing w:after="240" w:line="160" w:lineRule="atLeast"/>
        <w:jc w:val="both"/>
        <w:rPr>
          <w:color w:val="000000"/>
        </w:rPr>
      </w:pPr>
      <w:r>
        <w:rPr>
          <w:color w:val="000000"/>
        </w:rPr>
        <w:t>Здание, строение, сооружение должно отстоять от красной линии улиц не менее чем на 5 м, от красной линии проездов - не менее чем на 3 м. Расстояние от хозяйственных построек до красных линий улиц и проездов должно быть не менее 5 м.</w:t>
      </w:r>
    </w:p>
    <w:p w:rsidR="005116AA" w:rsidRDefault="005116AA" w:rsidP="005116AA">
      <w:pPr>
        <w:spacing w:after="240" w:line="160" w:lineRule="atLeast"/>
        <w:jc w:val="both"/>
        <w:rPr>
          <w:color w:val="000000"/>
        </w:rPr>
      </w:pPr>
      <w:r>
        <w:rPr>
          <w:b/>
        </w:rPr>
        <w:t xml:space="preserve"> Исключить слова:</w:t>
      </w:r>
      <w:r>
        <w:t xml:space="preserve">   «определяются  на основе требований технических регламентов, региональных и местных нормативов градостроительного проектирования»</w:t>
      </w:r>
    </w:p>
    <w:p w:rsidR="005116AA" w:rsidRDefault="005116AA" w:rsidP="005116AA">
      <w:pPr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5116AA" w:rsidRDefault="005116AA" w:rsidP="005116AA">
      <w:pPr>
        <w:jc w:val="both"/>
        <w:rPr>
          <w:b/>
        </w:rPr>
      </w:pPr>
      <w:r>
        <w:rPr>
          <w:color w:val="FF0000"/>
        </w:rPr>
        <w:t xml:space="preserve"> </w:t>
      </w:r>
      <w:r>
        <w:rPr>
          <w:b/>
        </w:rPr>
        <w:t xml:space="preserve">  1.13. Дополнить   п.3 ст.28  «Зона зеленых насаждений специального назначения (С-1)» </w:t>
      </w:r>
    </w:p>
    <w:p w:rsidR="005116AA" w:rsidRDefault="005116AA" w:rsidP="005116AA">
      <w:pPr>
        <w:jc w:val="both"/>
        <w:rPr>
          <w:b/>
        </w:rPr>
      </w:pPr>
      <w:r>
        <w:rPr>
          <w:b/>
        </w:rPr>
        <w:t xml:space="preserve">            предложением следующего  содержания:</w:t>
      </w:r>
    </w:p>
    <w:p w:rsidR="005116AA" w:rsidRDefault="005116AA" w:rsidP="005116AA">
      <w:pPr>
        <w:spacing w:line="160" w:lineRule="atLeast"/>
        <w:jc w:val="both"/>
        <w:rPr>
          <w:szCs w:val="20"/>
        </w:rPr>
      </w:pPr>
      <w:r>
        <w:t xml:space="preserve"> Предельные минимальные и максимальные размеры земельных участков, в том числе их площадь - « не нормируются ».</w:t>
      </w:r>
    </w:p>
    <w:p w:rsidR="005116AA" w:rsidRDefault="005116AA" w:rsidP="005116AA">
      <w:pPr>
        <w:spacing w:line="160" w:lineRule="atLeast"/>
        <w:jc w:val="both"/>
      </w:pPr>
    </w:p>
    <w:p w:rsidR="005116AA" w:rsidRDefault="005116AA" w:rsidP="005116AA">
      <w:pPr>
        <w:spacing w:line="160" w:lineRule="atLeast"/>
        <w:jc w:val="both"/>
      </w:pPr>
      <w: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менее1м; </w:t>
      </w:r>
    </w:p>
    <w:p w:rsidR="005116AA" w:rsidRDefault="005116AA" w:rsidP="005116AA">
      <w:pPr>
        <w:spacing w:line="160" w:lineRule="atLeast"/>
        <w:jc w:val="both"/>
      </w:pPr>
    </w:p>
    <w:p w:rsidR="005116AA" w:rsidRDefault="005116AA" w:rsidP="005116AA">
      <w:pPr>
        <w:spacing w:line="160" w:lineRule="atLeast"/>
        <w:jc w:val="both"/>
      </w:pPr>
      <w:r>
        <w:lastRenderedPageBreak/>
        <w:t xml:space="preserve">Предельное количество этажей - «не нормируются». </w:t>
      </w:r>
    </w:p>
    <w:p w:rsidR="005116AA" w:rsidRDefault="005116AA" w:rsidP="005116AA">
      <w:pPr>
        <w:spacing w:line="160" w:lineRule="atLeast"/>
        <w:jc w:val="both"/>
      </w:pPr>
    </w:p>
    <w:p w:rsidR="005116AA" w:rsidRDefault="005116AA" w:rsidP="005116AA">
      <w:pPr>
        <w:spacing w:line="160" w:lineRule="atLeast"/>
        <w:jc w:val="both"/>
      </w:pPr>
      <w:r>
        <w:t>Предельная высота зданий, строений, сооружени</w:t>
      </w:r>
      <w:proofErr w:type="gramStart"/>
      <w:r>
        <w:t>й-</w:t>
      </w:r>
      <w:proofErr w:type="gramEnd"/>
      <w:r>
        <w:t xml:space="preserve"> « не нормируется»; </w:t>
      </w:r>
    </w:p>
    <w:p w:rsidR="005116AA" w:rsidRDefault="005116AA" w:rsidP="005116AA">
      <w:pPr>
        <w:spacing w:line="160" w:lineRule="atLeast"/>
        <w:jc w:val="both"/>
      </w:pPr>
    </w:p>
    <w:p w:rsidR="005116AA" w:rsidRDefault="005116AA" w:rsidP="005116AA">
      <w:pPr>
        <w:spacing w:line="160" w:lineRule="atLeast"/>
        <w:jc w:val="both"/>
      </w:pPr>
      <w:r>
        <w:t>Максимальный процент застройки в границах земельного участка – «не нормируется».</w:t>
      </w:r>
    </w:p>
    <w:p w:rsidR="005116AA" w:rsidRDefault="005116AA" w:rsidP="005116AA">
      <w:pPr>
        <w:spacing w:line="160" w:lineRule="atLeast"/>
        <w:jc w:val="both"/>
      </w:pPr>
    </w:p>
    <w:p w:rsidR="005116AA" w:rsidRDefault="005116AA" w:rsidP="005116AA">
      <w:pPr>
        <w:spacing w:after="240" w:line="160" w:lineRule="atLeast"/>
        <w:jc w:val="both"/>
        <w:rPr>
          <w:color w:val="000000"/>
        </w:rPr>
      </w:pPr>
      <w:r>
        <w:rPr>
          <w:b/>
        </w:rPr>
        <w:t>Исключить слова:</w:t>
      </w:r>
      <w:r>
        <w:t xml:space="preserve">   «определяются  на основе требований технических регламентов, региональных и местных нормативов градостроительного проектирования»</w:t>
      </w:r>
    </w:p>
    <w:p w:rsidR="005116AA" w:rsidRDefault="005116AA" w:rsidP="005116AA">
      <w:pPr>
        <w:jc w:val="both"/>
      </w:pPr>
      <w:r>
        <w:rPr>
          <w:b/>
        </w:rPr>
        <w:t xml:space="preserve"> Дополнить   п.3 ст.30  «Зона размещения объектов захоронения (С-2)» </w:t>
      </w:r>
    </w:p>
    <w:p w:rsidR="005116AA" w:rsidRDefault="005116AA" w:rsidP="005116AA">
      <w:pPr>
        <w:spacing w:line="160" w:lineRule="atLeast"/>
        <w:jc w:val="both"/>
        <w:rPr>
          <w:szCs w:val="20"/>
        </w:rPr>
      </w:pPr>
      <w:r>
        <w:rPr>
          <w:b/>
        </w:rPr>
        <w:t xml:space="preserve"> предложением следующего  содержания:</w:t>
      </w:r>
      <w:proofErr w:type="gramStart"/>
      <w:r>
        <w:t xml:space="preserve"> .</w:t>
      </w:r>
      <w:proofErr w:type="gramEnd"/>
      <w:r>
        <w:t xml:space="preserve"> </w:t>
      </w:r>
    </w:p>
    <w:p w:rsidR="005116AA" w:rsidRDefault="005116AA" w:rsidP="005116AA">
      <w:pPr>
        <w:spacing w:line="160" w:lineRule="atLeast"/>
        <w:jc w:val="both"/>
      </w:pPr>
      <w:r>
        <w:t xml:space="preserve"> Предельные минимальные и максимальные размеры земельных участков, в том числе их площадь - « не нормируются ».</w:t>
      </w:r>
    </w:p>
    <w:p w:rsidR="005116AA" w:rsidRDefault="005116AA" w:rsidP="005116AA">
      <w:pPr>
        <w:spacing w:line="160" w:lineRule="atLeast"/>
        <w:jc w:val="both"/>
      </w:pPr>
    </w:p>
    <w:p w:rsidR="005116AA" w:rsidRDefault="005116AA" w:rsidP="005116AA">
      <w:pPr>
        <w:spacing w:line="160" w:lineRule="atLeast"/>
        <w:jc w:val="both"/>
      </w:pPr>
      <w:r>
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менее1м.</w:t>
      </w:r>
    </w:p>
    <w:p w:rsidR="005116AA" w:rsidRDefault="005116AA" w:rsidP="005116AA">
      <w:pPr>
        <w:spacing w:line="160" w:lineRule="atLeast"/>
        <w:jc w:val="both"/>
      </w:pPr>
      <w:r>
        <w:t xml:space="preserve"> </w:t>
      </w:r>
    </w:p>
    <w:p w:rsidR="005116AA" w:rsidRDefault="005116AA" w:rsidP="005116AA">
      <w:pPr>
        <w:spacing w:line="160" w:lineRule="atLeast"/>
        <w:jc w:val="both"/>
      </w:pPr>
      <w:r>
        <w:t xml:space="preserve"> Предельное количество этажей - «не нормируется».</w:t>
      </w:r>
    </w:p>
    <w:p w:rsidR="005116AA" w:rsidRDefault="005116AA" w:rsidP="005116AA">
      <w:pPr>
        <w:spacing w:line="160" w:lineRule="atLeast"/>
        <w:jc w:val="both"/>
      </w:pPr>
      <w:r>
        <w:t xml:space="preserve"> </w:t>
      </w:r>
    </w:p>
    <w:p w:rsidR="005116AA" w:rsidRDefault="005116AA" w:rsidP="005116AA">
      <w:pPr>
        <w:spacing w:line="160" w:lineRule="atLeast"/>
        <w:jc w:val="both"/>
      </w:pPr>
      <w:r>
        <w:t xml:space="preserve"> Предельная высота зданий, строений, сооружений – «не нормируется»; </w:t>
      </w:r>
    </w:p>
    <w:p w:rsidR="005116AA" w:rsidRDefault="005116AA" w:rsidP="005116AA">
      <w:pPr>
        <w:spacing w:line="160" w:lineRule="atLeast"/>
        <w:jc w:val="both"/>
      </w:pPr>
      <w:r>
        <w:t xml:space="preserve">  </w:t>
      </w:r>
    </w:p>
    <w:p w:rsidR="005116AA" w:rsidRDefault="005116AA" w:rsidP="005116AA">
      <w:pPr>
        <w:spacing w:line="160" w:lineRule="atLeast"/>
        <w:jc w:val="both"/>
      </w:pPr>
      <w:r>
        <w:t>Максимальный процент застройки в границах земельного участка – «не нормируется».</w:t>
      </w:r>
    </w:p>
    <w:p w:rsidR="005116AA" w:rsidRDefault="005116AA" w:rsidP="005116AA">
      <w:pPr>
        <w:jc w:val="both"/>
      </w:pPr>
      <w:r>
        <w:rPr>
          <w:b/>
        </w:rPr>
        <w:t>Исключить слова:</w:t>
      </w:r>
      <w:r>
        <w:t xml:space="preserve">   «определяются  на основе требований технических регламентов, </w:t>
      </w:r>
    </w:p>
    <w:p w:rsidR="005116AA" w:rsidRDefault="005116AA" w:rsidP="005116AA">
      <w:pPr>
        <w:jc w:val="both"/>
      </w:pPr>
      <w:r>
        <w:t xml:space="preserve"> региональных и местных нормативов градостроительного проектирования».</w:t>
      </w:r>
    </w:p>
    <w:p w:rsidR="005116AA" w:rsidRDefault="005116AA" w:rsidP="005116A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Выступали:</w:t>
      </w:r>
      <w:r>
        <w:rPr>
          <w:sz w:val="28"/>
          <w:szCs w:val="28"/>
        </w:rPr>
        <w:t xml:space="preserve"> Бондаренко В.А.- считаю целесообразным внесение изменений в правила землепользования и застройки </w:t>
      </w:r>
      <w:proofErr w:type="spellStart"/>
      <w:r>
        <w:rPr>
          <w:sz w:val="28"/>
          <w:szCs w:val="28"/>
        </w:rPr>
        <w:t>Советинского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5116AA" w:rsidRDefault="005116AA" w:rsidP="00511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ГОЛОСОВАЛИ:  </w:t>
      </w:r>
      <w:r>
        <w:rPr>
          <w:sz w:val="28"/>
          <w:szCs w:val="28"/>
        </w:rPr>
        <w:t>16- «за», 0 – «против», 0 – «воздержавшихся».</w:t>
      </w:r>
    </w:p>
    <w:p w:rsidR="005116AA" w:rsidRDefault="005116AA" w:rsidP="005116AA">
      <w:pPr>
        <w:jc w:val="both"/>
        <w:rPr>
          <w:sz w:val="28"/>
          <w:szCs w:val="28"/>
        </w:rPr>
      </w:pPr>
    </w:p>
    <w:p w:rsidR="005116AA" w:rsidRDefault="005116AA" w:rsidP="00511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Решили: Публичные слушания по проекту внесения изменений в правила землепользования и застройки </w:t>
      </w:r>
      <w:proofErr w:type="spellStart"/>
      <w:r>
        <w:rPr>
          <w:sz w:val="28"/>
          <w:szCs w:val="28"/>
        </w:rPr>
        <w:t>Советинского</w:t>
      </w:r>
      <w:proofErr w:type="spellEnd"/>
      <w:r>
        <w:rPr>
          <w:sz w:val="28"/>
          <w:szCs w:val="28"/>
        </w:rPr>
        <w:t xml:space="preserve"> сельского поселения  считать открытыми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двух месяцев с 10.12.2016г. по 10.02.2017г. </w:t>
      </w:r>
    </w:p>
    <w:p w:rsidR="005116AA" w:rsidRDefault="005116AA" w:rsidP="00511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Все вопросы и предложения на рассмотрение направлять членам рабочей группы по адресу: </w:t>
      </w:r>
      <w:proofErr w:type="spellStart"/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 Победы 18.По окончании публичных слушаний подготовить заключение о результатах публичных слушаний по проекту внесения изменений в правила землепользования и застройки </w:t>
      </w:r>
      <w:proofErr w:type="spellStart"/>
      <w:r>
        <w:rPr>
          <w:sz w:val="28"/>
          <w:szCs w:val="28"/>
        </w:rPr>
        <w:t>Советинского</w:t>
      </w:r>
      <w:proofErr w:type="spellEnd"/>
      <w:r>
        <w:rPr>
          <w:sz w:val="28"/>
          <w:szCs w:val="28"/>
        </w:rPr>
        <w:t xml:space="preserve"> сельского поселения и представить на утверждение Собранию депутатов </w:t>
      </w:r>
      <w:proofErr w:type="spellStart"/>
      <w:r>
        <w:rPr>
          <w:sz w:val="28"/>
          <w:szCs w:val="28"/>
        </w:rPr>
        <w:t>Советинского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5116AA" w:rsidRDefault="005116AA" w:rsidP="005116AA">
      <w:pPr>
        <w:jc w:val="both"/>
        <w:rPr>
          <w:sz w:val="28"/>
          <w:szCs w:val="28"/>
        </w:rPr>
      </w:pPr>
    </w:p>
    <w:p w:rsidR="005116AA" w:rsidRDefault="005116AA" w:rsidP="005116AA">
      <w:pPr>
        <w:jc w:val="both"/>
        <w:rPr>
          <w:sz w:val="28"/>
          <w:szCs w:val="28"/>
        </w:rPr>
      </w:pPr>
    </w:p>
    <w:p w:rsidR="005116AA" w:rsidRDefault="005116AA" w:rsidP="005116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5116AA" w:rsidRDefault="005116AA" w:rsidP="005116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                                                              З.Д. </w:t>
      </w:r>
      <w:proofErr w:type="spellStart"/>
      <w:r>
        <w:rPr>
          <w:b/>
          <w:sz w:val="28"/>
          <w:szCs w:val="28"/>
        </w:rPr>
        <w:t>Даливалов</w:t>
      </w:r>
      <w:proofErr w:type="spellEnd"/>
    </w:p>
    <w:p w:rsidR="005116AA" w:rsidRDefault="005116AA" w:rsidP="005116AA">
      <w:pPr>
        <w:jc w:val="both"/>
        <w:rPr>
          <w:sz w:val="28"/>
          <w:szCs w:val="28"/>
        </w:rPr>
      </w:pPr>
    </w:p>
    <w:p w:rsidR="005116AA" w:rsidRDefault="005116AA" w:rsidP="005116AA">
      <w:pPr>
        <w:jc w:val="both"/>
        <w:rPr>
          <w:sz w:val="28"/>
          <w:szCs w:val="28"/>
        </w:rPr>
      </w:pPr>
    </w:p>
    <w:p w:rsidR="005116AA" w:rsidRDefault="005116AA" w:rsidP="005116A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</w:t>
      </w:r>
    </w:p>
    <w:p w:rsidR="005116AA" w:rsidRDefault="005116AA" w:rsidP="005116AA">
      <w:pPr>
        <w:tabs>
          <w:tab w:val="left" w:pos="78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С.Л.Кучерова</w:t>
      </w:r>
      <w:proofErr w:type="spellEnd"/>
    </w:p>
    <w:p w:rsidR="0008043F" w:rsidRDefault="0008043F" w:rsidP="0008043F">
      <w:pPr>
        <w:ind w:left="-720"/>
        <w:jc w:val="both"/>
        <w:rPr>
          <w:b/>
          <w:sz w:val="32"/>
          <w:szCs w:val="32"/>
        </w:rPr>
      </w:pPr>
    </w:p>
    <w:p w:rsidR="0008043F" w:rsidRDefault="0008043F" w:rsidP="0008043F">
      <w:pPr>
        <w:ind w:left="-720"/>
        <w:jc w:val="both"/>
        <w:rPr>
          <w:b/>
          <w:sz w:val="32"/>
          <w:szCs w:val="32"/>
        </w:rPr>
      </w:pPr>
    </w:p>
    <w:p w:rsidR="00355068" w:rsidRDefault="00355068" w:rsidP="003C5576">
      <w:pPr>
        <w:rPr>
          <w:b/>
          <w:sz w:val="22"/>
          <w:szCs w:val="22"/>
        </w:rPr>
      </w:pPr>
      <w:r>
        <w:t xml:space="preserve">  </w:t>
      </w:r>
    </w:p>
    <w:p w:rsidR="0008043F" w:rsidRDefault="0008043F" w:rsidP="0008043F">
      <w:pPr>
        <w:ind w:left="-720"/>
        <w:jc w:val="both"/>
        <w:rPr>
          <w:b/>
          <w:sz w:val="32"/>
          <w:szCs w:val="32"/>
        </w:rPr>
      </w:pPr>
    </w:p>
    <w:p w:rsidR="0008043F" w:rsidRDefault="0008043F" w:rsidP="0008043F">
      <w:pPr>
        <w:ind w:left="-720"/>
        <w:jc w:val="both"/>
        <w:rPr>
          <w:b/>
          <w:sz w:val="32"/>
          <w:szCs w:val="32"/>
        </w:rPr>
      </w:pPr>
    </w:p>
    <w:p w:rsidR="0008043F" w:rsidRDefault="0008043F" w:rsidP="000103F1">
      <w:pPr>
        <w:jc w:val="both"/>
        <w:rPr>
          <w:b/>
          <w:sz w:val="32"/>
          <w:szCs w:val="32"/>
        </w:rPr>
      </w:pPr>
    </w:p>
    <w:p w:rsidR="0008043F" w:rsidRDefault="0008043F" w:rsidP="0008043F">
      <w:pPr>
        <w:ind w:left="-720"/>
        <w:jc w:val="center"/>
        <w:rPr>
          <w:b/>
          <w:sz w:val="28"/>
          <w:szCs w:val="28"/>
        </w:rPr>
      </w:pPr>
    </w:p>
    <w:p w:rsidR="0008043F" w:rsidRDefault="0008043F" w:rsidP="000103F1">
      <w:pPr>
        <w:jc w:val="both"/>
        <w:rPr>
          <w:b/>
          <w:sz w:val="32"/>
          <w:szCs w:val="32"/>
        </w:rPr>
      </w:pPr>
    </w:p>
    <w:p w:rsidR="0008043F" w:rsidRDefault="0008043F" w:rsidP="0008043F">
      <w:pPr>
        <w:ind w:left="-720"/>
        <w:jc w:val="both"/>
        <w:rPr>
          <w:b/>
          <w:sz w:val="32"/>
          <w:szCs w:val="32"/>
        </w:rPr>
      </w:pPr>
    </w:p>
    <w:p w:rsidR="0008043F" w:rsidRDefault="0008043F" w:rsidP="0008043F">
      <w:pPr>
        <w:ind w:left="-720"/>
        <w:jc w:val="both"/>
        <w:rPr>
          <w:b/>
          <w:sz w:val="32"/>
          <w:szCs w:val="32"/>
        </w:rPr>
      </w:pPr>
    </w:p>
    <w:p w:rsidR="0008043F" w:rsidRDefault="0008043F" w:rsidP="0008043F">
      <w:pPr>
        <w:ind w:left="-720"/>
        <w:jc w:val="both"/>
        <w:rPr>
          <w:b/>
          <w:sz w:val="32"/>
          <w:szCs w:val="32"/>
        </w:rPr>
      </w:pPr>
    </w:p>
    <w:p w:rsidR="0008043F" w:rsidRDefault="0008043F" w:rsidP="0008043F">
      <w:pPr>
        <w:ind w:left="-720"/>
        <w:jc w:val="both"/>
        <w:rPr>
          <w:b/>
          <w:sz w:val="32"/>
          <w:szCs w:val="32"/>
        </w:rPr>
      </w:pPr>
    </w:p>
    <w:p w:rsidR="0008043F" w:rsidRDefault="0008043F" w:rsidP="0008043F">
      <w:pPr>
        <w:ind w:left="-720"/>
        <w:jc w:val="both"/>
        <w:rPr>
          <w:b/>
          <w:sz w:val="32"/>
          <w:szCs w:val="32"/>
        </w:rPr>
      </w:pPr>
    </w:p>
    <w:p w:rsidR="0008043F" w:rsidRDefault="0008043F" w:rsidP="0008043F">
      <w:pPr>
        <w:ind w:left="-720"/>
        <w:jc w:val="both"/>
        <w:rPr>
          <w:b/>
          <w:sz w:val="32"/>
          <w:szCs w:val="32"/>
        </w:rPr>
      </w:pPr>
    </w:p>
    <w:p w:rsidR="0008043F" w:rsidRDefault="0008043F" w:rsidP="0008043F">
      <w:pPr>
        <w:ind w:left="-720"/>
        <w:jc w:val="both"/>
        <w:rPr>
          <w:b/>
          <w:sz w:val="32"/>
          <w:szCs w:val="32"/>
        </w:rPr>
      </w:pPr>
    </w:p>
    <w:p w:rsidR="0008043F" w:rsidRDefault="0008043F" w:rsidP="0008043F">
      <w:pPr>
        <w:ind w:left="-720"/>
        <w:jc w:val="both"/>
        <w:rPr>
          <w:b/>
          <w:sz w:val="32"/>
          <w:szCs w:val="32"/>
        </w:rPr>
      </w:pPr>
    </w:p>
    <w:p w:rsidR="0008043F" w:rsidRDefault="0008043F" w:rsidP="0008043F">
      <w:pPr>
        <w:ind w:left="-720"/>
        <w:jc w:val="both"/>
        <w:rPr>
          <w:b/>
          <w:sz w:val="32"/>
          <w:szCs w:val="32"/>
        </w:rPr>
      </w:pPr>
    </w:p>
    <w:p w:rsidR="0008043F" w:rsidRDefault="0008043F" w:rsidP="0008043F">
      <w:pPr>
        <w:ind w:left="-720"/>
        <w:jc w:val="both"/>
        <w:rPr>
          <w:b/>
          <w:sz w:val="32"/>
          <w:szCs w:val="32"/>
        </w:rPr>
      </w:pPr>
    </w:p>
    <w:p w:rsidR="0008043F" w:rsidRDefault="0008043F" w:rsidP="0008043F">
      <w:pPr>
        <w:ind w:left="-720"/>
        <w:jc w:val="both"/>
        <w:rPr>
          <w:b/>
          <w:sz w:val="32"/>
          <w:szCs w:val="32"/>
        </w:rPr>
      </w:pPr>
    </w:p>
    <w:p w:rsidR="0008043F" w:rsidRDefault="0008043F" w:rsidP="0008043F">
      <w:pPr>
        <w:ind w:left="-720"/>
        <w:jc w:val="both"/>
        <w:rPr>
          <w:b/>
          <w:sz w:val="32"/>
          <w:szCs w:val="32"/>
        </w:rPr>
      </w:pPr>
    </w:p>
    <w:p w:rsidR="0008043F" w:rsidRDefault="0008043F" w:rsidP="0008043F">
      <w:pPr>
        <w:ind w:left="-720"/>
        <w:jc w:val="both"/>
        <w:rPr>
          <w:b/>
          <w:sz w:val="32"/>
          <w:szCs w:val="32"/>
        </w:rPr>
      </w:pPr>
    </w:p>
    <w:p w:rsidR="0008043F" w:rsidRDefault="0008043F" w:rsidP="0008043F">
      <w:pPr>
        <w:ind w:left="-720"/>
        <w:jc w:val="both"/>
        <w:rPr>
          <w:b/>
          <w:sz w:val="32"/>
          <w:szCs w:val="32"/>
        </w:rPr>
      </w:pPr>
    </w:p>
    <w:p w:rsidR="0008043F" w:rsidRDefault="0008043F" w:rsidP="0008043F">
      <w:pPr>
        <w:ind w:left="-720"/>
        <w:jc w:val="both"/>
        <w:rPr>
          <w:b/>
          <w:sz w:val="32"/>
          <w:szCs w:val="32"/>
        </w:rPr>
      </w:pPr>
    </w:p>
    <w:p w:rsidR="0008043F" w:rsidRDefault="0008043F" w:rsidP="0008043F">
      <w:pPr>
        <w:ind w:left="-720"/>
        <w:jc w:val="both"/>
        <w:rPr>
          <w:b/>
          <w:sz w:val="32"/>
          <w:szCs w:val="32"/>
        </w:rPr>
      </w:pPr>
    </w:p>
    <w:p w:rsidR="0008043F" w:rsidRDefault="0008043F" w:rsidP="0008043F">
      <w:pPr>
        <w:ind w:left="-720"/>
        <w:jc w:val="both"/>
        <w:rPr>
          <w:b/>
          <w:sz w:val="32"/>
          <w:szCs w:val="32"/>
        </w:rPr>
      </w:pPr>
    </w:p>
    <w:p w:rsidR="0008043F" w:rsidRDefault="0008043F" w:rsidP="0008043F">
      <w:pPr>
        <w:ind w:left="-720"/>
        <w:jc w:val="both"/>
        <w:rPr>
          <w:b/>
          <w:sz w:val="32"/>
          <w:szCs w:val="32"/>
        </w:rPr>
      </w:pPr>
    </w:p>
    <w:p w:rsidR="0008043F" w:rsidRDefault="0008043F" w:rsidP="0008043F">
      <w:pPr>
        <w:ind w:left="-720"/>
        <w:jc w:val="both"/>
        <w:rPr>
          <w:b/>
          <w:sz w:val="32"/>
          <w:szCs w:val="32"/>
        </w:rPr>
      </w:pPr>
    </w:p>
    <w:p w:rsidR="0008043F" w:rsidRDefault="0008043F" w:rsidP="0008043F">
      <w:pPr>
        <w:ind w:left="-720"/>
        <w:jc w:val="both"/>
        <w:rPr>
          <w:b/>
          <w:sz w:val="32"/>
          <w:szCs w:val="32"/>
        </w:rPr>
      </w:pPr>
    </w:p>
    <w:p w:rsidR="0008043F" w:rsidRDefault="0008043F" w:rsidP="0008043F">
      <w:pPr>
        <w:ind w:left="-720"/>
        <w:jc w:val="both"/>
        <w:rPr>
          <w:b/>
          <w:sz w:val="32"/>
          <w:szCs w:val="32"/>
        </w:rPr>
      </w:pPr>
    </w:p>
    <w:p w:rsidR="0008043F" w:rsidRDefault="0008043F" w:rsidP="0008043F">
      <w:pPr>
        <w:ind w:left="-720"/>
        <w:jc w:val="both"/>
        <w:rPr>
          <w:b/>
          <w:sz w:val="32"/>
          <w:szCs w:val="32"/>
        </w:rPr>
      </w:pPr>
    </w:p>
    <w:p w:rsidR="0008043F" w:rsidRDefault="0008043F" w:rsidP="0008043F">
      <w:pPr>
        <w:ind w:left="-720"/>
        <w:jc w:val="center"/>
        <w:rPr>
          <w:b/>
          <w:sz w:val="36"/>
          <w:szCs w:val="36"/>
        </w:rPr>
      </w:pPr>
    </w:p>
    <w:p w:rsidR="0008043F" w:rsidRDefault="0008043F" w:rsidP="0008043F">
      <w:pPr>
        <w:ind w:left="-720"/>
        <w:jc w:val="center"/>
        <w:rPr>
          <w:b/>
          <w:sz w:val="36"/>
          <w:szCs w:val="36"/>
        </w:rPr>
      </w:pPr>
    </w:p>
    <w:p w:rsidR="0008043F" w:rsidRDefault="0008043F" w:rsidP="0008043F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</w:t>
      </w:r>
    </w:p>
    <w:p w:rsidR="0008043F" w:rsidRDefault="0008043F" w:rsidP="000103F1">
      <w:pPr>
        <w:ind w:left="-720"/>
        <w:rPr>
          <w:b/>
          <w:sz w:val="28"/>
          <w:szCs w:val="28"/>
        </w:rPr>
      </w:pPr>
    </w:p>
    <w:p w:rsidR="0008043F" w:rsidRDefault="0008043F" w:rsidP="0008043F">
      <w:pPr>
        <w:ind w:left="-720"/>
        <w:jc w:val="center"/>
        <w:rPr>
          <w:b/>
          <w:sz w:val="28"/>
          <w:szCs w:val="28"/>
        </w:rPr>
      </w:pPr>
    </w:p>
    <w:p w:rsidR="0008043F" w:rsidRDefault="0008043F" w:rsidP="0008043F">
      <w:pPr>
        <w:ind w:left="-720"/>
        <w:jc w:val="center"/>
        <w:rPr>
          <w:b/>
          <w:sz w:val="28"/>
          <w:szCs w:val="28"/>
        </w:rPr>
      </w:pPr>
    </w:p>
    <w:p w:rsidR="0008043F" w:rsidRDefault="0008043F" w:rsidP="000804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08043F" w:rsidRDefault="0008043F" w:rsidP="0008043F">
      <w:pPr>
        <w:rPr>
          <w:b/>
          <w:sz w:val="28"/>
          <w:szCs w:val="28"/>
        </w:rPr>
      </w:pPr>
    </w:p>
    <w:p w:rsidR="00F0594E" w:rsidRDefault="00F0594E" w:rsidP="00F0594E">
      <w:pPr>
        <w:tabs>
          <w:tab w:val="left" w:pos="7515"/>
        </w:tabs>
      </w:pPr>
      <w:r>
        <w:t xml:space="preserve">                                                                     </w:t>
      </w:r>
    </w:p>
    <w:p w:rsidR="00F0594E" w:rsidRDefault="00F0594E" w:rsidP="00F0594E">
      <w:pPr>
        <w:tabs>
          <w:tab w:val="left" w:pos="7515"/>
        </w:tabs>
      </w:pPr>
    </w:p>
    <w:p w:rsidR="004C584D" w:rsidRDefault="004C584D" w:rsidP="00F0594E">
      <w:pPr>
        <w:tabs>
          <w:tab w:val="left" w:pos="7515"/>
        </w:tabs>
      </w:pPr>
    </w:p>
    <w:p w:rsidR="004C584D" w:rsidRDefault="004C584D" w:rsidP="00F0594E">
      <w:pPr>
        <w:tabs>
          <w:tab w:val="left" w:pos="7515"/>
        </w:tabs>
      </w:pPr>
    </w:p>
    <w:p w:rsidR="004C584D" w:rsidRDefault="004C584D" w:rsidP="00F0594E">
      <w:pPr>
        <w:tabs>
          <w:tab w:val="left" w:pos="7515"/>
        </w:tabs>
      </w:pPr>
    </w:p>
    <w:p w:rsidR="004C584D" w:rsidRDefault="004C584D" w:rsidP="00F0594E">
      <w:pPr>
        <w:tabs>
          <w:tab w:val="left" w:pos="7515"/>
        </w:tabs>
      </w:pPr>
    </w:p>
    <w:p w:rsidR="004C584D" w:rsidRDefault="004C584D" w:rsidP="00F0594E">
      <w:pPr>
        <w:tabs>
          <w:tab w:val="left" w:pos="7515"/>
        </w:tabs>
      </w:pPr>
    </w:p>
    <w:p w:rsidR="004C584D" w:rsidRDefault="004C584D" w:rsidP="00F0594E">
      <w:pPr>
        <w:tabs>
          <w:tab w:val="left" w:pos="7515"/>
        </w:tabs>
      </w:pPr>
    </w:p>
    <w:p w:rsidR="004C584D" w:rsidRDefault="004C584D" w:rsidP="00F0594E">
      <w:pPr>
        <w:tabs>
          <w:tab w:val="left" w:pos="7515"/>
        </w:tabs>
      </w:pPr>
    </w:p>
    <w:p w:rsidR="004C584D" w:rsidRDefault="004C584D" w:rsidP="00F0594E">
      <w:pPr>
        <w:tabs>
          <w:tab w:val="left" w:pos="7515"/>
        </w:tabs>
      </w:pPr>
    </w:p>
    <w:p w:rsidR="004C584D" w:rsidRDefault="004C584D" w:rsidP="00F0594E">
      <w:pPr>
        <w:tabs>
          <w:tab w:val="left" w:pos="7515"/>
        </w:tabs>
      </w:pPr>
    </w:p>
    <w:p w:rsidR="004C584D" w:rsidRDefault="004C584D" w:rsidP="00F0594E">
      <w:pPr>
        <w:tabs>
          <w:tab w:val="left" w:pos="7515"/>
        </w:tabs>
      </w:pPr>
    </w:p>
    <w:p w:rsidR="004C584D" w:rsidRDefault="004C584D" w:rsidP="00F0594E">
      <w:pPr>
        <w:tabs>
          <w:tab w:val="left" w:pos="7515"/>
        </w:tabs>
      </w:pPr>
    </w:p>
    <w:p w:rsidR="004C584D" w:rsidRDefault="004C584D" w:rsidP="00F0594E">
      <w:pPr>
        <w:tabs>
          <w:tab w:val="left" w:pos="7515"/>
        </w:tabs>
      </w:pPr>
    </w:p>
    <w:p w:rsidR="004C584D" w:rsidRDefault="004C584D" w:rsidP="00F0594E">
      <w:pPr>
        <w:tabs>
          <w:tab w:val="left" w:pos="7515"/>
        </w:tabs>
      </w:pPr>
    </w:p>
    <w:p w:rsidR="004C584D" w:rsidRDefault="004C584D" w:rsidP="00F0594E">
      <w:pPr>
        <w:tabs>
          <w:tab w:val="left" w:pos="7515"/>
        </w:tabs>
      </w:pPr>
    </w:p>
    <w:p w:rsidR="004C584D" w:rsidRDefault="004C584D" w:rsidP="00F0594E">
      <w:pPr>
        <w:tabs>
          <w:tab w:val="left" w:pos="7515"/>
        </w:tabs>
      </w:pPr>
    </w:p>
    <w:p w:rsidR="004C584D" w:rsidRDefault="004C584D" w:rsidP="00F0594E">
      <w:pPr>
        <w:tabs>
          <w:tab w:val="left" w:pos="7515"/>
        </w:tabs>
      </w:pPr>
    </w:p>
    <w:p w:rsidR="004C584D" w:rsidRDefault="004C584D" w:rsidP="00F0594E">
      <w:pPr>
        <w:tabs>
          <w:tab w:val="left" w:pos="7515"/>
        </w:tabs>
      </w:pPr>
    </w:p>
    <w:p w:rsidR="00EB5538" w:rsidRDefault="00950541"/>
    <w:sectPr w:rsidR="00EB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541" w:rsidRDefault="00950541" w:rsidP="0008043F">
      <w:r>
        <w:separator/>
      </w:r>
    </w:p>
  </w:endnote>
  <w:endnote w:type="continuationSeparator" w:id="0">
    <w:p w:rsidR="00950541" w:rsidRDefault="00950541" w:rsidP="0008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541" w:rsidRDefault="00950541" w:rsidP="0008043F">
      <w:r>
        <w:separator/>
      </w:r>
    </w:p>
  </w:footnote>
  <w:footnote w:type="continuationSeparator" w:id="0">
    <w:p w:rsidR="00950541" w:rsidRDefault="00950541" w:rsidP="00080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3C"/>
    <w:rsid w:val="000103F1"/>
    <w:rsid w:val="00046D0E"/>
    <w:rsid w:val="0008043F"/>
    <w:rsid w:val="000C400B"/>
    <w:rsid w:val="001A685A"/>
    <w:rsid w:val="001C0A85"/>
    <w:rsid w:val="00234EE7"/>
    <w:rsid w:val="002444CA"/>
    <w:rsid w:val="0029083C"/>
    <w:rsid w:val="00355068"/>
    <w:rsid w:val="00380F28"/>
    <w:rsid w:val="003C5576"/>
    <w:rsid w:val="00425667"/>
    <w:rsid w:val="0045470C"/>
    <w:rsid w:val="00471DF3"/>
    <w:rsid w:val="004C584D"/>
    <w:rsid w:val="005116AA"/>
    <w:rsid w:val="005F42AF"/>
    <w:rsid w:val="006314D5"/>
    <w:rsid w:val="00693682"/>
    <w:rsid w:val="006A3AA3"/>
    <w:rsid w:val="0080260F"/>
    <w:rsid w:val="00914B72"/>
    <w:rsid w:val="00950541"/>
    <w:rsid w:val="0098302D"/>
    <w:rsid w:val="00A37071"/>
    <w:rsid w:val="00AD669B"/>
    <w:rsid w:val="00B107E2"/>
    <w:rsid w:val="00C01B8B"/>
    <w:rsid w:val="00C62821"/>
    <w:rsid w:val="00CD2581"/>
    <w:rsid w:val="00E14460"/>
    <w:rsid w:val="00E40BF0"/>
    <w:rsid w:val="00E75C00"/>
    <w:rsid w:val="00F00A8C"/>
    <w:rsid w:val="00F0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14460"/>
    <w:rPr>
      <w:color w:val="0000FF"/>
      <w:u w:val="single"/>
    </w:rPr>
  </w:style>
  <w:style w:type="paragraph" w:styleId="a4">
    <w:name w:val="header"/>
    <w:basedOn w:val="a"/>
    <w:link w:val="a5"/>
    <w:unhideWhenUsed/>
    <w:rsid w:val="00E14460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144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44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46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0594E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0"/>
      <w:lang w:eastAsia="hi-IN" w:bidi="hi-IN"/>
    </w:rPr>
  </w:style>
  <w:style w:type="paragraph" w:customStyle="1" w:styleId="ConsNormal">
    <w:name w:val="ConsNormal"/>
    <w:rsid w:val="00F0594E"/>
    <w:pPr>
      <w:suppressAutoHyphens/>
      <w:spacing w:after="0" w:line="240" w:lineRule="auto"/>
      <w:ind w:firstLine="720"/>
    </w:pPr>
    <w:rPr>
      <w:rFonts w:ascii="Arial" w:eastAsia="Times New Roman" w:hAnsi="Arial" w:cs="Times New Roman"/>
      <w:kern w:val="2"/>
      <w:sz w:val="20"/>
      <w:szCs w:val="20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0804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04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14460"/>
    <w:rPr>
      <w:color w:val="0000FF"/>
      <w:u w:val="single"/>
    </w:rPr>
  </w:style>
  <w:style w:type="paragraph" w:styleId="a4">
    <w:name w:val="header"/>
    <w:basedOn w:val="a"/>
    <w:link w:val="a5"/>
    <w:unhideWhenUsed/>
    <w:rsid w:val="00E14460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144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44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46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0594E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0"/>
      <w:lang w:eastAsia="hi-IN" w:bidi="hi-IN"/>
    </w:rPr>
  </w:style>
  <w:style w:type="paragraph" w:customStyle="1" w:styleId="ConsNormal">
    <w:name w:val="ConsNormal"/>
    <w:rsid w:val="00F0594E"/>
    <w:pPr>
      <w:suppressAutoHyphens/>
      <w:spacing w:after="0" w:line="240" w:lineRule="auto"/>
      <w:ind w:firstLine="720"/>
    </w:pPr>
    <w:rPr>
      <w:rFonts w:ascii="Arial" w:eastAsia="Times New Roman" w:hAnsi="Arial" w:cs="Times New Roman"/>
      <w:kern w:val="2"/>
      <w:sz w:val="20"/>
      <w:szCs w:val="20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0804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04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2512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32</cp:revision>
  <cp:lastPrinted>2017-03-03T06:59:00Z</cp:lastPrinted>
  <dcterms:created xsi:type="dcterms:W3CDTF">2016-12-07T06:12:00Z</dcterms:created>
  <dcterms:modified xsi:type="dcterms:W3CDTF">2017-03-20T06:30:00Z</dcterms:modified>
</cp:coreProperties>
</file>